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9AF" w:rsidRPr="00D949AF" w:rsidRDefault="00D949AF" w:rsidP="00C10A96">
      <w:pPr>
        <w:pStyle w:val="a4"/>
        <w:rPr>
          <w:rtl/>
        </w:rPr>
      </w:pPr>
      <w:r w:rsidRPr="00D949AF">
        <w:rPr>
          <w:rFonts w:hint="cs"/>
          <w:rtl/>
        </w:rPr>
        <w:t>تاثیر طول فرول روی توزیع تنش‌</w:t>
      </w:r>
      <w:r w:rsidR="00C10A96">
        <w:rPr>
          <w:rFonts w:hint="cs"/>
          <w:rtl/>
        </w:rPr>
        <w:t xml:space="preserve"> در ترمیم</w:t>
      </w:r>
      <w:r w:rsidR="00C10A96">
        <w:rPr>
          <w:rFonts w:hint="eastAsia"/>
          <w:rtl/>
        </w:rPr>
        <w:t>‌</w:t>
      </w:r>
      <w:r w:rsidR="00C10A96">
        <w:rPr>
          <w:rFonts w:hint="cs"/>
          <w:rtl/>
        </w:rPr>
        <w:t>های</w:t>
      </w:r>
      <w:r w:rsidRPr="00D949AF">
        <w:rPr>
          <w:rFonts w:hint="cs"/>
          <w:rtl/>
        </w:rPr>
        <w:t xml:space="preserve"> پست کور کراون به کمک روش اجزای محدود</w:t>
      </w:r>
    </w:p>
    <w:p w:rsidR="00D237BE" w:rsidRPr="00572C8D" w:rsidRDefault="00D237BE" w:rsidP="00AF661A">
      <w:pPr>
        <w:pStyle w:val="a4"/>
      </w:pPr>
    </w:p>
    <w:p w:rsidR="00B72DAF" w:rsidRPr="00572C8D" w:rsidRDefault="00D949AF" w:rsidP="000B2E19">
      <w:pPr>
        <w:pStyle w:val="a5"/>
        <w:rPr>
          <w:rtl/>
        </w:rPr>
      </w:pPr>
      <w:r>
        <w:rPr>
          <w:rFonts w:hint="cs"/>
          <w:rtl/>
        </w:rPr>
        <w:t>مجتبی محمودی</w:t>
      </w:r>
      <w:r w:rsidRPr="00572C8D">
        <w:rPr>
          <w:rStyle w:val="SuperscriptChar"/>
        </w:rPr>
        <w:t>1</w:t>
      </w:r>
      <w:r w:rsidR="00B72DAF" w:rsidRPr="00572C8D">
        <w:rPr>
          <w:rFonts w:hint="cs"/>
          <w:rtl/>
        </w:rPr>
        <w:t xml:space="preserve">، </w:t>
      </w:r>
      <w:r>
        <w:rPr>
          <w:rFonts w:hint="cs"/>
          <w:rtl/>
        </w:rPr>
        <w:t>پرویز امینی</w:t>
      </w:r>
      <w:r w:rsidR="000B2E19" w:rsidRPr="000B2E19">
        <w:rPr>
          <w:b w:val="0"/>
          <w:bCs w:val="0"/>
          <w:vertAlign w:val="superscript"/>
        </w:rPr>
        <w:t>*2</w:t>
      </w:r>
      <w:r w:rsidR="0097261F" w:rsidRPr="00572C8D">
        <w:rPr>
          <w:rFonts w:hint="cs"/>
          <w:rtl/>
        </w:rPr>
        <w:t>،</w:t>
      </w:r>
      <w:r w:rsidR="00A362D1" w:rsidRPr="00572C8D">
        <w:rPr>
          <w:rFonts w:hint="cs"/>
          <w:rtl/>
        </w:rPr>
        <w:t xml:space="preserve"> </w:t>
      </w:r>
      <w:r>
        <w:rPr>
          <w:rFonts w:hint="cs"/>
          <w:rtl/>
        </w:rPr>
        <w:t>محمدرضا فرات یزدی</w:t>
      </w:r>
      <w:r w:rsidR="00A5362D">
        <w:rPr>
          <w:rStyle w:val="SuperscriptChar"/>
        </w:rPr>
        <w:t>3</w:t>
      </w:r>
    </w:p>
    <w:p w:rsidR="00B72DAF" w:rsidRPr="00572C8D" w:rsidRDefault="00A654BE" w:rsidP="00D949AF">
      <w:pPr>
        <w:pStyle w:val="a6"/>
        <w:rPr>
          <w:rtl/>
        </w:rPr>
      </w:pPr>
      <w:r w:rsidRPr="00572C8D">
        <w:t xml:space="preserve"> </w:t>
      </w:r>
      <w:r w:rsidR="00443540" w:rsidRPr="00572C8D">
        <w:rPr>
          <w:lang w:eastAsia="en-US"/>
        </w:rPr>
        <w:t>1</w:t>
      </w:r>
      <w:r w:rsidRPr="00572C8D">
        <w:rPr>
          <w:rFonts w:hint="cs"/>
          <w:rtl/>
          <w:lang w:eastAsia="en-US"/>
        </w:rPr>
        <w:t>-</w:t>
      </w:r>
      <w:r w:rsidRPr="00572C8D">
        <w:rPr>
          <w:rFonts w:hint="cs"/>
          <w:rtl/>
        </w:rPr>
        <w:t xml:space="preserve"> </w:t>
      </w:r>
      <w:r w:rsidR="00D949AF">
        <w:rPr>
          <w:rFonts w:hint="cs"/>
          <w:rtl/>
        </w:rPr>
        <w:t>استادیار</w:t>
      </w:r>
      <w:r w:rsidR="00B72DAF" w:rsidRPr="00572C8D">
        <w:rPr>
          <w:rFonts w:eastAsia="MS Mincho" w:hint="cs"/>
          <w:rtl/>
        </w:rPr>
        <w:t xml:space="preserve">، </w:t>
      </w:r>
      <w:r w:rsidR="00D949AF">
        <w:rPr>
          <w:rFonts w:eastAsia="MS Mincho" w:hint="cs"/>
          <w:rtl/>
        </w:rPr>
        <w:t>مهندسی مکانیک</w:t>
      </w:r>
      <w:r w:rsidR="0063279A" w:rsidRPr="00572C8D">
        <w:rPr>
          <w:rFonts w:hint="cs"/>
          <w:rtl/>
        </w:rPr>
        <w:t xml:space="preserve">، </w:t>
      </w:r>
      <w:r w:rsidR="00D949AF">
        <w:rPr>
          <w:rFonts w:hint="cs"/>
          <w:rtl/>
        </w:rPr>
        <w:t>مجتمع آموزش عالی بم</w:t>
      </w:r>
      <w:r w:rsidR="0063279A" w:rsidRPr="00572C8D">
        <w:rPr>
          <w:rFonts w:hint="cs"/>
          <w:rtl/>
        </w:rPr>
        <w:t xml:space="preserve">، </w:t>
      </w:r>
      <w:r w:rsidR="00D949AF">
        <w:rPr>
          <w:rFonts w:hint="cs"/>
          <w:rtl/>
        </w:rPr>
        <w:t>بم</w:t>
      </w:r>
      <w:r w:rsidR="001E1845">
        <w:rPr>
          <w:rFonts w:hint="cs"/>
          <w:rtl/>
        </w:rPr>
        <w:t xml:space="preserve"> </w:t>
      </w:r>
    </w:p>
    <w:p w:rsidR="00B72DAF" w:rsidRDefault="00443540" w:rsidP="00D949AF">
      <w:pPr>
        <w:pStyle w:val="a6"/>
        <w:rPr>
          <w:rtl/>
          <w:lang w:eastAsia="en-US"/>
        </w:rPr>
      </w:pPr>
      <w:r w:rsidRPr="00572C8D">
        <w:rPr>
          <w:lang w:eastAsia="en-US"/>
        </w:rPr>
        <w:t>2</w:t>
      </w:r>
      <w:r w:rsidR="00A654BE" w:rsidRPr="00572C8D">
        <w:rPr>
          <w:rFonts w:hint="cs"/>
          <w:rtl/>
          <w:lang w:eastAsia="en-US"/>
        </w:rPr>
        <w:t>-</w:t>
      </w:r>
      <w:r w:rsidR="00B56D10" w:rsidRPr="00572C8D">
        <w:rPr>
          <w:rFonts w:hint="cs"/>
          <w:rtl/>
          <w:lang w:eastAsia="en-US"/>
        </w:rPr>
        <w:t xml:space="preserve"> </w:t>
      </w:r>
      <w:r w:rsidR="009B2444" w:rsidRPr="00572C8D">
        <w:rPr>
          <w:rFonts w:hint="cs"/>
          <w:rtl/>
          <w:lang w:eastAsia="en-US"/>
        </w:rPr>
        <w:t>دانشیار</w:t>
      </w:r>
      <w:r w:rsidR="00DB6E18" w:rsidRPr="00572C8D">
        <w:rPr>
          <w:rFonts w:hint="cs"/>
          <w:rtl/>
          <w:lang w:eastAsia="en-US"/>
        </w:rPr>
        <w:t xml:space="preserve">، </w:t>
      </w:r>
      <w:r w:rsidR="00D949AF">
        <w:rPr>
          <w:rFonts w:hint="cs"/>
          <w:rtl/>
          <w:lang w:eastAsia="en-US"/>
        </w:rPr>
        <w:t>پروتزها دندانی</w:t>
      </w:r>
      <w:r w:rsidR="009B2444" w:rsidRPr="00572C8D">
        <w:rPr>
          <w:rFonts w:hint="cs"/>
          <w:rtl/>
          <w:lang w:eastAsia="en-US"/>
        </w:rPr>
        <w:t xml:space="preserve">، دانشگاه </w:t>
      </w:r>
      <w:r w:rsidR="00D949AF">
        <w:rPr>
          <w:rFonts w:hint="cs"/>
          <w:rtl/>
          <w:lang w:eastAsia="en-US"/>
        </w:rPr>
        <w:t>علوم پزشکی کرمان، کرمان</w:t>
      </w:r>
    </w:p>
    <w:p w:rsidR="00D949AF" w:rsidRPr="00572C8D" w:rsidRDefault="00D949AF" w:rsidP="002F09C3">
      <w:pPr>
        <w:pStyle w:val="a6"/>
        <w:rPr>
          <w:rtl/>
          <w:lang w:eastAsia="en-US" w:bidi="fa-IR"/>
        </w:rPr>
      </w:pPr>
      <w:r>
        <w:rPr>
          <w:lang w:eastAsia="en-US"/>
        </w:rPr>
        <w:t>3</w:t>
      </w:r>
      <w:r>
        <w:rPr>
          <w:rFonts w:hint="cs"/>
          <w:rtl/>
          <w:lang w:eastAsia="en-US" w:bidi="fa-IR"/>
        </w:rPr>
        <w:t xml:space="preserve">- </w:t>
      </w:r>
      <w:r w:rsidR="002F09C3">
        <w:rPr>
          <w:rFonts w:hint="cs"/>
          <w:rtl/>
          <w:lang w:eastAsia="en-US" w:bidi="fa-IR"/>
        </w:rPr>
        <w:t>فارغ التحصیل</w:t>
      </w:r>
      <w:r>
        <w:rPr>
          <w:rFonts w:hint="cs"/>
          <w:rtl/>
          <w:lang w:eastAsia="en-US" w:bidi="fa-IR"/>
        </w:rPr>
        <w:t xml:space="preserve"> دکترای حرفه</w:t>
      </w:r>
      <w:r w:rsidR="002F09C3">
        <w:rPr>
          <w:rFonts w:hint="eastAsia"/>
          <w:rtl/>
          <w:lang w:eastAsia="en-US" w:bidi="fa-IR"/>
        </w:rPr>
        <w:t>‌</w:t>
      </w:r>
      <w:r>
        <w:rPr>
          <w:rFonts w:hint="cs"/>
          <w:rtl/>
          <w:lang w:eastAsia="en-US" w:bidi="fa-IR"/>
        </w:rPr>
        <w:t>ای، دندانپزشکی عمومی، دانشگاه علوم پزشکی کرمان، کرمان</w:t>
      </w:r>
    </w:p>
    <w:p w:rsidR="00B72DAF" w:rsidRPr="00572C8D" w:rsidRDefault="00B72DAF" w:rsidP="000B2E19">
      <w:pPr>
        <w:pStyle w:val="a9"/>
        <w:rPr>
          <w:rtl/>
        </w:rPr>
      </w:pPr>
      <w:r w:rsidRPr="00572C8D">
        <w:rPr>
          <w:rtl/>
        </w:rPr>
        <w:t>*</w:t>
      </w:r>
      <w:r w:rsidR="00D535A1" w:rsidRPr="00572C8D">
        <w:rPr>
          <w:rFonts w:hint="cs"/>
          <w:rtl/>
        </w:rPr>
        <w:t xml:space="preserve"> </w:t>
      </w:r>
      <w:r w:rsidR="000B2E19">
        <w:rPr>
          <w:rFonts w:hint="cs"/>
          <w:rtl/>
        </w:rPr>
        <w:t>کرمان</w:t>
      </w:r>
      <w:r w:rsidR="00997DAC" w:rsidRPr="00572C8D">
        <w:rPr>
          <w:rFonts w:hint="cs"/>
          <w:rtl/>
        </w:rPr>
        <w:t xml:space="preserve">، </w:t>
      </w:r>
      <w:r w:rsidR="00782258" w:rsidRPr="00572C8D">
        <w:rPr>
          <w:rFonts w:hint="cs"/>
          <w:rtl/>
        </w:rPr>
        <w:t xml:space="preserve">صندوق پستی </w:t>
      </w:r>
      <w:r w:rsidR="000B2E19" w:rsidRPr="000B2E19">
        <w:t>7618759689</w:t>
      </w:r>
      <w:r w:rsidRPr="00572C8D">
        <w:rPr>
          <w:rFonts w:hint="cs"/>
          <w:rtl/>
        </w:rPr>
        <w:t xml:space="preserve">، </w:t>
      </w:r>
      <w:r w:rsidR="000B2E19" w:rsidRPr="000B2E19">
        <w:t>p_amini@kmu.ac.ir</w:t>
      </w:r>
    </w:p>
    <w:p w:rsidR="00DE64D9" w:rsidRPr="00572C8D" w:rsidRDefault="00C27407" w:rsidP="00AC0D8D">
      <w:pPr>
        <w:bidi/>
        <w:spacing w:after="0" w:line="240" w:lineRule="auto"/>
        <w:jc w:val="both"/>
        <w:rPr>
          <w:rFonts w:ascii="Times New Roman" w:eastAsia="Times New Roman" w:hAnsi="Times New Roman" w:cs="B Nazanin"/>
          <w:b/>
          <w:bCs/>
          <w:sz w:val="18"/>
          <w:szCs w:val="18"/>
          <w:rtl/>
          <w:lang w:bidi="fa-IR"/>
        </w:rPr>
      </w:pPr>
      <w:r w:rsidRPr="00572C8D">
        <w:rPr>
          <w:rStyle w:val="Char8"/>
          <w:rFonts w:eastAsia="MS Mincho" w:hint="cs"/>
          <w:rtl/>
        </w:rPr>
        <w:t>چکیده</w:t>
      </w:r>
      <w:r w:rsidR="005D1A93" w:rsidRPr="00572C8D">
        <w:rPr>
          <w:rFonts w:ascii="Times New Roman" w:eastAsia="Times New Roman" w:hAnsi="Times New Roman" w:cs="B Nazanin"/>
          <w:b/>
          <w:bCs/>
          <w:sz w:val="18"/>
          <w:szCs w:val="18"/>
        </w:rPr>
        <w:t xml:space="preserve"> </w:t>
      </w:r>
      <w:r w:rsidR="003C5F16" w:rsidRPr="00572C8D">
        <w:rPr>
          <w:rFonts w:ascii="Times New Roman" w:eastAsia="Times New Roman" w:hAnsi="Times New Roman" w:cs="B Nazanin" w:hint="cs"/>
          <w:b/>
          <w:bCs/>
          <w:sz w:val="18"/>
          <w:szCs w:val="18"/>
          <w:rtl/>
          <w:lang w:bidi="fa-IR"/>
        </w:rPr>
        <w:t xml:space="preserve"> </w:t>
      </w:r>
    </w:p>
    <w:p w:rsidR="00C27407" w:rsidRPr="00572C8D" w:rsidRDefault="00DE464A" w:rsidP="00A5362D">
      <w:pPr>
        <w:pStyle w:val="a3"/>
        <w:rPr>
          <w:rStyle w:val="Char2"/>
          <w:rFonts w:eastAsia="MS Mincho"/>
          <w:rtl/>
        </w:rPr>
      </w:pPr>
      <w:r w:rsidRPr="00DE464A">
        <w:rPr>
          <w:rFonts w:asciiTheme="majorBidi" w:hAnsiTheme="majorBidi" w:cs="B Nazanin" w:hint="cs"/>
          <w:sz w:val="16"/>
          <w:szCs w:val="18"/>
          <w:rtl/>
        </w:rPr>
        <w:t>يكي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روش‌هايي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كه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افزايش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مقاومت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برابر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فشارهاي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اكلوزالي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كار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مي‌رود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استفاده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اثر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مي‌باشد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هدف</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مطالعه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حاضر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تعیین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اثر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مقاومت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شكست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دندان‌هاي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بازسازي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پست‌هاي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فايبرگلاس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کمک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می‌باشد</w:t>
      </w:r>
      <w:r w:rsidRPr="00DE464A">
        <w:rPr>
          <w:rFonts w:asciiTheme="majorBidi" w:hAnsiTheme="majorBidi" w:cs="B Nazanin"/>
          <w:sz w:val="16"/>
          <w:szCs w:val="18"/>
          <w:rtl/>
        </w:rPr>
        <w:t>.</w:t>
      </w:r>
      <w:r w:rsidRPr="00DE464A">
        <w:rPr>
          <w:rFonts w:asciiTheme="majorBidi" w:hAnsiTheme="majorBidi" w:cs="B Nazanin" w:hint="cs"/>
          <w:sz w:val="16"/>
          <w:szCs w:val="18"/>
          <w:rtl/>
        </w:rPr>
        <w:t xml:space="preserve"> 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شکل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ابعاد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آناتومی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نرمال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انتخاب</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درون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رزین</w:t>
      </w:r>
      <w:r w:rsidRPr="00DE464A">
        <w:rPr>
          <w:rFonts w:asciiTheme="majorBidi" w:hAnsiTheme="majorBidi" w:cs="B Nazanin"/>
          <w:sz w:val="16"/>
          <w:szCs w:val="18"/>
          <w:rtl/>
        </w:rPr>
        <w:t xml:space="preserve"> </w:t>
      </w:r>
      <w:r w:rsidR="00C17505">
        <w:rPr>
          <w:rFonts w:asciiTheme="majorBidi" w:hAnsiTheme="majorBidi" w:cs="B Nazanin" w:hint="cs"/>
          <w:sz w:val="16"/>
          <w:szCs w:val="18"/>
          <w:rtl/>
        </w:rPr>
        <w:t>مانت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سپس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اسکن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بعدی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مانت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تهیه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00BD4724">
        <w:rPr>
          <w:rFonts w:asciiTheme="majorBidi" w:hAnsiTheme="majorBidi" w:cs="B Nazanin" w:hint="cs"/>
          <w:sz w:val="16"/>
          <w:szCs w:val="18"/>
          <w:rtl/>
        </w:rPr>
        <w:t xml:space="preserve"> و </w:t>
      </w:r>
      <w:r w:rsidRPr="00DE464A">
        <w:rPr>
          <w:rFonts w:asciiTheme="majorBidi" w:hAnsiTheme="majorBidi" w:cs="B Nazanin" w:hint="cs"/>
          <w:sz w:val="16"/>
          <w:szCs w:val="18"/>
          <w:rtl/>
        </w:rPr>
        <w:t>به کمک نرم افزارهای میمیکس، و سالیدورکس مدل سه بعدی و دقیقی از آن تهیه 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ترمیم</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پست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کور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کراون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مختلف</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w:t>
      </w:r>
      <w:r w:rsidRPr="00DE464A">
        <w:rPr>
          <w:rFonts w:asciiTheme="majorBidi" w:hAnsiTheme="majorBidi" w:cs="B Nazanin"/>
          <w:sz w:val="16"/>
          <w:szCs w:val="18"/>
          <w:rtl/>
        </w:rPr>
        <w:t>1</w:t>
      </w:r>
      <w:r w:rsidRPr="00DE464A">
        <w:rPr>
          <w:rFonts w:asciiTheme="majorBidi" w:hAnsiTheme="majorBidi" w:cs="B Nazanin" w:hint="cs"/>
          <w:sz w:val="16"/>
          <w:szCs w:val="18"/>
          <w:rtl/>
        </w:rPr>
        <w:t>،</w:t>
      </w:r>
      <w:r w:rsidRPr="00DE464A">
        <w:rPr>
          <w:rFonts w:asciiTheme="majorBidi" w:hAnsiTheme="majorBidi" w:cs="B Nazanin"/>
          <w:sz w:val="16"/>
          <w:szCs w:val="18"/>
          <w:rtl/>
        </w:rPr>
        <w:t xml:space="preserve"> 5/1</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2 </w:t>
      </w:r>
      <w:r w:rsidRPr="00DE464A">
        <w:rPr>
          <w:rFonts w:asciiTheme="majorBidi" w:hAnsiTheme="majorBidi" w:cs="B Nazanin" w:hint="cs"/>
          <w:sz w:val="16"/>
          <w:szCs w:val="18"/>
          <w:rtl/>
        </w:rPr>
        <w:t>میلیمتر)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لحاظ و سپس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آنالیز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 به کمک نرم افزار آباکوس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انجام ‌شد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آنالیز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روی</w:t>
      </w:r>
      <w:r w:rsidRPr="00DE464A">
        <w:rPr>
          <w:rFonts w:asciiTheme="majorBidi" w:hAnsiTheme="majorBidi" w:cs="B Nazanin"/>
          <w:sz w:val="16"/>
          <w:szCs w:val="18"/>
          <w:rtl/>
        </w:rPr>
        <w:t xml:space="preserve"> </w:t>
      </w:r>
      <w:r w:rsidR="00A5362D">
        <w:rPr>
          <w:rFonts w:asciiTheme="majorBidi" w:hAnsiTheme="majorBidi" w:cs="B Nazanin" w:hint="cs"/>
          <w:sz w:val="16"/>
          <w:szCs w:val="18"/>
          <w:rtl/>
          <w:lang w:bidi="fa-IR"/>
        </w:rPr>
        <w:t>مدل</w:t>
      </w:r>
      <w:r w:rsidRPr="00DE464A">
        <w:rPr>
          <w:rFonts w:asciiTheme="majorBidi" w:hAnsiTheme="majorBidi" w:cs="B Nazanin" w:hint="cs"/>
          <w:sz w:val="16"/>
          <w:szCs w:val="18"/>
          <w:rtl/>
        </w:rPr>
        <w:t>‌ها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تحت 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توزیع</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شدت</w:t>
      </w:r>
      <w:r w:rsidRPr="00DE464A">
        <w:rPr>
          <w:rFonts w:asciiTheme="majorBidi" w:hAnsiTheme="majorBidi" w:cs="B Nazanin"/>
          <w:sz w:val="16"/>
          <w:szCs w:val="18"/>
          <w:rtl/>
        </w:rPr>
        <w:t xml:space="preserve"> 100 </w:t>
      </w:r>
      <w:r w:rsidRPr="00DE464A">
        <w:rPr>
          <w:rFonts w:asciiTheme="majorBidi" w:hAnsiTheme="majorBidi" w:cs="B Nazanin" w:hint="cs"/>
          <w:sz w:val="16"/>
          <w:szCs w:val="18"/>
          <w:rtl/>
        </w:rPr>
        <w:t>نیوتن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زاویه</w:t>
      </w:r>
      <w:r w:rsidRPr="00DE464A">
        <w:rPr>
          <w:rFonts w:asciiTheme="majorBidi" w:hAnsiTheme="majorBidi" w:cs="B Nazanin"/>
          <w:sz w:val="16"/>
          <w:szCs w:val="18"/>
          <w:rtl/>
        </w:rPr>
        <w:t xml:space="preserve"> 45 </w:t>
      </w:r>
      <w:r w:rsidRPr="00DE464A">
        <w:rPr>
          <w:rFonts w:asciiTheme="majorBidi" w:hAnsiTheme="majorBidi" w:cs="B Nazanin" w:hint="cs"/>
          <w:sz w:val="16"/>
          <w:szCs w:val="18"/>
          <w:rtl/>
        </w:rPr>
        <w:t>درجه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نسبت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محور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انجام</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اثر</w:t>
      </w:r>
      <w:r w:rsidR="00A5362D">
        <w:rPr>
          <w:rFonts w:asciiTheme="majorBidi" w:hAnsiTheme="majorBidi" w:cs="B Nazanin" w:hint="cs"/>
          <w:sz w:val="16"/>
          <w:szCs w:val="18"/>
          <w:rtl/>
        </w:rPr>
        <w:t xml:space="preserve"> 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تمرکز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بررسی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شود</w:t>
      </w:r>
      <w:r w:rsidRPr="00DE464A">
        <w:rPr>
          <w:rFonts w:asciiTheme="majorBidi" w:hAnsiTheme="majorBidi" w:cs="B Nazanin"/>
          <w:sz w:val="16"/>
          <w:szCs w:val="18"/>
          <w:rtl/>
        </w:rPr>
        <w:t>.</w:t>
      </w:r>
      <w:r w:rsidRPr="00DE464A">
        <w:rPr>
          <w:rFonts w:asciiTheme="majorBidi" w:hAnsiTheme="majorBidi" w:cs="B Nazanin" w:hint="cs"/>
          <w:sz w:val="16"/>
          <w:szCs w:val="18"/>
          <w:rtl/>
        </w:rPr>
        <w:t xml:space="preserve"> نتایج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نشان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داد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تمام</w:t>
      </w:r>
      <w:r w:rsidRPr="00DE464A">
        <w:rPr>
          <w:rFonts w:asciiTheme="majorBidi" w:hAnsiTheme="majorBidi" w:cs="B Nazanin"/>
          <w:sz w:val="16"/>
          <w:szCs w:val="18"/>
          <w:rtl/>
        </w:rPr>
        <w:t xml:space="preserve"> </w:t>
      </w:r>
      <w:r w:rsidR="004A7F92">
        <w:rPr>
          <w:rFonts w:asciiTheme="majorBidi" w:hAnsiTheme="majorBidi" w:cs="B Nazanin" w:hint="cs"/>
          <w:sz w:val="16"/>
          <w:szCs w:val="18"/>
          <w:rtl/>
        </w:rPr>
        <w:t>حالت‌ها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حداکثر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اصلی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عاج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لبه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کرست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رخ</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می‌دهد</w:t>
      </w:r>
      <w:r w:rsidR="00FE3AC6">
        <w:rPr>
          <w:rFonts w:asciiTheme="majorBidi" w:hAnsiTheme="majorBidi" w:cs="B Nazanin" w:hint="cs"/>
          <w:sz w:val="16"/>
          <w:szCs w:val="18"/>
          <w:rtl/>
          <w:lang w:bidi="fa-IR"/>
        </w:rPr>
        <w:t xml:space="preserve"> (</w:t>
      </w:r>
      <w:r w:rsidR="00FE3AC6">
        <w:rPr>
          <w:rFonts w:asciiTheme="majorBidi" w:hAnsiTheme="majorBidi" w:cs="B Nazanin"/>
          <w:sz w:val="16"/>
          <w:szCs w:val="18"/>
          <w:lang w:bidi="fa-IR"/>
        </w:rPr>
        <w:t>52-50</w:t>
      </w:r>
      <w:r w:rsidR="00FE3AC6">
        <w:rPr>
          <w:rFonts w:asciiTheme="majorBidi" w:hAnsiTheme="majorBidi" w:cs="B Nazanin" w:hint="cs"/>
          <w:sz w:val="16"/>
          <w:szCs w:val="18"/>
          <w:rtl/>
          <w:lang w:bidi="fa-IR"/>
        </w:rPr>
        <w:t xml:space="preserve"> مگاپاسکال)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عاج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کمی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ناحیه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سرویکال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کاهش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می‌یابد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طبق</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نتایج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 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مشخص</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باعث</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کاهش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سمان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کراون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خصوصا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ناحیه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سرویکال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نتیجه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منجر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مقاومت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 شکست دندان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ترمیم</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می‌شود</w:t>
      </w:r>
      <w:r w:rsidRPr="00DE464A">
        <w:rPr>
          <w:rFonts w:asciiTheme="majorBidi" w:hAnsiTheme="majorBidi" w:cs="B Nazanin"/>
          <w:sz w:val="16"/>
          <w:szCs w:val="18"/>
          <w:rtl/>
        </w:rPr>
        <w:t>.</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D237BE" w:rsidRDefault="00DE464A" w:rsidP="00DE464A">
      <w:pPr>
        <w:bidi/>
        <w:spacing w:after="0" w:line="240" w:lineRule="auto"/>
        <w:rPr>
          <w:rFonts w:ascii="Times New Roman" w:eastAsia="Times New Roman" w:hAnsi="Times New Roman" w:cs="B Nazanin"/>
          <w:sz w:val="20"/>
          <w:szCs w:val="20"/>
          <w:rtl/>
        </w:rPr>
      </w:pPr>
      <w:r w:rsidRPr="00DE464A">
        <w:rPr>
          <w:rFonts w:asciiTheme="majorBidi" w:hAnsiTheme="majorBidi" w:cs="B Nazanin" w:hint="cs"/>
          <w:sz w:val="15"/>
          <w:szCs w:val="17"/>
          <w:rtl/>
        </w:rPr>
        <w:t>اجزای</w:t>
      </w:r>
      <w:r w:rsidRPr="00DE464A">
        <w:rPr>
          <w:rFonts w:asciiTheme="majorBidi" w:hAnsiTheme="majorBidi" w:cs="B Nazanin"/>
          <w:sz w:val="15"/>
          <w:szCs w:val="17"/>
          <w:rtl/>
        </w:rPr>
        <w:t xml:space="preserve"> </w:t>
      </w:r>
      <w:r w:rsidRPr="00DE464A">
        <w:rPr>
          <w:rFonts w:asciiTheme="majorBidi" w:hAnsiTheme="majorBidi" w:cs="B Nazanin" w:hint="cs"/>
          <w:sz w:val="15"/>
          <w:szCs w:val="17"/>
          <w:rtl/>
        </w:rPr>
        <w:t>محدود،</w:t>
      </w:r>
      <w:r w:rsidRPr="00DE464A">
        <w:rPr>
          <w:rFonts w:asciiTheme="majorBidi" w:hAnsiTheme="majorBidi" w:cs="B Nazanin"/>
          <w:sz w:val="15"/>
          <w:szCs w:val="17"/>
          <w:rtl/>
        </w:rPr>
        <w:t xml:space="preserve"> </w:t>
      </w:r>
      <w:r w:rsidRPr="00DE464A">
        <w:rPr>
          <w:rFonts w:asciiTheme="majorBidi" w:hAnsiTheme="majorBidi" w:cs="B Nazanin" w:hint="cs"/>
          <w:sz w:val="15"/>
          <w:szCs w:val="17"/>
          <w:rtl/>
        </w:rPr>
        <w:t>تنش،</w:t>
      </w:r>
      <w:r w:rsidRPr="00DE464A">
        <w:rPr>
          <w:rFonts w:asciiTheme="majorBidi" w:hAnsiTheme="majorBidi" w:cs="B Nazanin"/>
          <w:sz w:val="15"/>
          <w:szCs w:val="17"/>
          <w:rtl/>
        </w:rPr>
        <w:t xml:space="preserve"> </w:t>
      </w:r>
      <w:r w:rsidRPr="00DE464A">
        <w:rPr>
          <w:rFonts w:asciiTheme="majorBidi" w:hAnsiTheme="majorBidi" w:cs="B Nazanin" w:hint="cs"/>
          <w:sz w:val="15"/>
          <w:szCs w:val="17"/>
          <w:rtl/>
        </w:rPr>
        <w:t>فرول، پست-کور</w:t>
      </w:r>
    </w:p>
    <w:p w:rsidR="00DE464A" w:rsidRPr="00572C8D" w:rsidRDefault="00DE464A" w:rsidP="00DE464A">
      <w:pPr>
        <w:bidi/>
        <w:spacing w:after="0" w:line="240" w:lineRule="auto"/>
        <w:rPr>
          <w:rFonts w:ascii="Times New Roman" w:eastAsia="Times New Roman" w:hAnsi="Times New Roman" w:cs="B Nazanin"/>
          <w:sz w:val="20"/>
          <w:szCs w:val="20"/>
          <w:rtl/>
        </w:rPr>
      </w:pPr>
    </w:p>
    <w:p w:rsidR="00FD7E16" w:rsidRPr="00572C8D" w:rsidRDefault="00E9472D" w:rsidP="00A5362D">
      <w:pPr>
        <w:pStyle w:val="EnglishTitle"/>
      </w:pPr>
      <w:r>
        <w:t xml:space="preserve">Influence of Ferrule Length on Stress Distribution </w:t>
      </w:r>
      <w:r w:rsidR="00A5362D">
        <w:t>at</w:t>
      </w:r>
      <w:r>
        <w:t xml:space="preserve"> Post-Core Crown Restoration</w:t>
      </w:r>
      <w:r w:rsidR="00BA7CCC">
        <w:t>s</w:t>
      </w:r>
      <w:bookmarkStart w:id="0" w:name="_GoBack"/>
      <w:bookmarkEnd w:id="0"/>
      <w:r>
        <w:t xml:space="preserve"> by Finite Element Method</w:t>
      </w:r>
    </w:p>
    <w:p w:rsidR="00491A60" w:rsidRPr="00572C8D" w:rsidRDefault="00886C5A" w:rsidP="000B2E19">
      <w:pPr>
        <w:pStyle w:val="Authors"/>
      </w:pPr>
      <w:r>
        <w:t>Mojtaba Mahmoudi</w:t>
      </w:r>
      <w:r w:rsidR="00491A60" w:rsidRPr="00572C8D">
        <w:rPr>
          <w:rStyle w:val="Char7"/>
          <w:rFonts w:asciiTheme="majorBidi" w:hAnsiTheme="majorBidi" w:cstheme="majorBidi"/>
          <w:vertAlign w:val="superscript"/>
        </w:rPr>
        <w:t>1</w:t>
      </w:r>
      <w:r w:rsidR="00491A60" w:rsidRPr="00572C8D">
        <w:t xml:space="preserve">, </w:t>
      </w:r>
      <w:r>
        <w:t>Parviz Amini</w:t>
      </w:r>
      <w:r w:rsidR="00491A60" w:rsidRPr="00572C8D">
        <w:rPr>
          <w:rStyle w:val="Char7"/>
          <w:rFonts w:asciiTheme="majorBidi" w:hAnsiTheme="majorBidi" w:cstheme="majorBidi"/>
          <w:vertAlign w:val="superscript"/>
        </w:rPr>
        <w:t>2</w:t>
      </w:r>
      <w:r w:rsidR="000B2E19">
        <w:rPr>
          <w:rStyle w:val="Char7"/>
          <w:rFonts w:asciiTheme="majorBidi" w:hAnsiTheme="majorBidi" w:cstheme="majorBidi"/>
          <w:vertAlign w:val="superscript"/>
        </w:rPr>
        <w:t>*</w:t>
      </w:r>
      <w:r w:rsidR="00491A60" w:rsidRPr="00572C8D">
        <w:rPr>
          <w:rFonts w:cstheme="majorBidi"/>
        </w:rPr>
        <w:t>,</w:t>
      </w:r>
      <w:r w:rsidR="00DB0EA3">
        <w:rPr>
          <w:rFonts w:cstheme="majorBidi" w:hint="cs"/>
          <w:rtl/>
          <w:lang w:bidi="fa-IR"/>
        </w:rPr>
        <w:t xml:space="preserve"> </w:t>
      </w:r>
      <w:r>
        <w:rPr>
          <w:rFonts w:cstheme="majorBidi"/>
        </w:rPr>
        <w:t>Mohammad Reza Forat Yazdi</w:t>
      </w:r>
      <w:r w:rsidRPr="00886C5A">
        <w:rPr>
          <w:rFonts w:cstheme="majorBidi"/>
          <w:b w:val="0"/>
          <w:bCs w:val="0"/>
          <w:vertAlign w:val="superscript"/>
        </w:rPr>
        <w:t>3</w:t>
      </w:r>
    </w:p>
    <w:p w:rsidR="00491A60" w:rsidRPr="00572C8D" w:rsidRDefault="00C04B97" w:rsidP="00162581">
      <w:pPr>
        <w:pStyle w:val="AuthorsAffiliation"/>
      </w:pPr>
      <w:r w:rsidRPr="00572C8D">
        <w:t xml:space="preserve">1- </w:t>
      </w:r>
      <w:r w:rsidR="00886C5A" w:rsidRPr="00886C5A">
        <w:t>Department of Mechanical Engineering, Higher Education Complex of Bam, Bam</w:t>
      </w:r>
      <w:r w:rsidR="00886C5A">
        <w:t>, Iran</w:t>
      </w:r>
    </w:p>
    <w:p w:rsidR="00491A60" w:rsidRDefault="007F616A" w:rsidP="00162581">
      <w:pPr>
        <w:pStyle w:val="AuthorsAffiliation"/>
      </w:pPr>
      <w:r w:rsidRPr="00572C8D">
        <w:t xml:space="preserve">2- </w:t>
      </w:r>
      <w:r w:rsidR="00886C5A" w:rsidRPr="00886C5A">
        <w:t>Department of Prosthodontics, Dental College, Kerman</w:t>
      </w:r>
      <w:r w:rsidR="00886C5A">
        <w:t xml:space="preserve"> </w:t>
      </w:r>
      <w:r w:rsidR="00886C5A" w:rsidRPr="00886C5A">
        <w:t>University of Medical Science, Kerman</w:t>
      </w:r>
      <w:r w:rsidR="00886C5A">
        <w:t>, Iran</w:t>
      </w:r>
    </w:p>
    <w:p w:rsidR="00886C5A" w:rsidRPr="00572C8D" w:rsidRDefault="00886C5A" w:rsidP="00162581">
      <w:pPr>
        <w:pStyle w:val="AuthorsAffiliation"/>
      </w:pPr>
      <w:r>
        <w:t>3</w:t>
      </w:r>
      <w:r w:rsidRPr="00572C8D">
        <w:t xml:space="preserve">- </w:t>
      </w:r>
      <w:r w:rsidRPr="00886C5A">
        <w:t>Department of Dental</w:t>
      </w:r>
      <w:r w:rsidR="00162581">
        <w:t xml:space="preserve"> College</w:t>
      </w:r>
      <w:r w:rsidRPr="00886C5A">
        <w:t>, Kerman</w:t>
      </w:r>
      <w:r>
        <w:t xml:space="preserve"> </w:t>
      </w:r>
      <w:r w:rsidRPr="00886C5A">
        <w:t>University of Medical Science, Kerman</w:t>
      </w:r>
      <w:r>
        <w:t>, Iran</w:t>
      </w:r>
    </w:p>
    <w:p w:rsidR="00491A60" w:rsidRPr="00572C8D" w:rsidRDefault="00491A60" w:rsidP="000B2E19">
      <w:pPr>
        <w:pStyle w:val="AuthorsAffiliation"/>
      </w:pPr>
      <w:r w:rsidRPr="00572C8D">
        <w:t>*</w:t>
      </w:r>
      <w:r w:rsidR="00D535A1" w:rsidRPr="00572C8D">
        <w:t xml:space="preserve"> </w:t>
      </w:r>
      <w:r w:rsidRPr="00572C8D">
        <w:t xml:space="preserve">P.O.B. </w:t>
      </w:r>
      <w:r w:rsidR="000B2E19" w:rsidRPr="000B2E19">
        <w:t>7618759689</w:t>
      </w:r>
      <w:r w:rsidRPr="00572C8D">
        <w:t xml:space="preserve"> </w:t>
      </w:r>
      <w:r w:rsidR="000B2E19">
        <w:t>Kerman</w:t>
      </w:r>
      <w:r w:rsidRPr="00572C8D">
        <w:t>,</w:t>
      </w:r>
      <w:r w:rsidR="00914181" w:rsidRPr="00572C8D">
        <w:t xml:space="preserve"> Iran,</w:t>
      </w:r>
      <w:r w:rsidRPr="00572C8D">
        <w:t xml:space="preserve"> </w:t>
      </w:r>
      <w:r w:rsidR="000B2E19" w:rsidRPr="000B2E19">
        <w:t>p_amini@kmu.ac.ir</w:t>
      </w:r>
    </w:p>
    <w:p w:rsidR="00C17505" w:rsidRPr="00C17505" w:rsidRDefault="00491A60" w:rsidP="00C17505">
      <w:pPr>
        <w:pStyle w:val="AbstractTitle"/>
      </w:pPr>
      <w:r w:rsidRPr="00572C8D">
        <w:t>Abstract</w:t>
      </w:r>
      <w:r w:rsidR="005F6A63" w:rsidRPr="00572C8D">
        <w:t xml:space="preserve"> </w:t>
      </w:r>
    </w:p>
    <w:p w:rsidR="004A7F92" w:rsidRPr="00A5362D" w:rsidRDefault="00C17505" w:rsidP="00F537EC">
      <w:pPr>
        <w:pStyle w:val="KeywordsTitle"/>
        <w:jc w:val="both"/>
        <w:rPr>
          <w:b w:val="0"/>
          <w:bCs w:val="0"/>
          <w:sz w:val="16"/>
          <w:szCs w:val="16"/>
        </w:rPr>
      </w:pPr>
      <w:r w:rsidRPr="00C17505">
        <w:rPr>
          <w:b w:val="0"/>
          <w:bCs w:val="0"/>
          <w:sz w:val="16"/>
          <w:szCs w:val="16"/>
        </w:rPr>
        <w:t>One of the methods which is used to increase the teeth re</w:t>
      </w:r>
      <w:r w:rsidR="00A5362D">
        <w:rPr>
          <w:b w:val="0"/>
          <w:bCs w:val="0"/>
          <w:sz w:val="16"/>
          <w:szCs w:val="16"/>
        </w:rPr>
        <w:t>sistance, verses occlusal loads</w:t>
      </w:r>
      <w:r w:rsidRPr="00C17505">
        <w:rPr>
          <w:b w:val="0"/>
          <w:bCs w:val="0"/>
          <w:sz w:val="16"/>
          <w:szCs w:val="16"/>
        </w:rPr>
        <w:t xml:space="preserve"> is the use of ferrule effect. The aim of this study was to determine the effect of ferrule on the fracture resistance of restored teeth with glass fiber posts using finite element method</w:t>
      </w:r>
      <w:r w:rsidRPr="00C17505">
        <w:rPr>
          <w:b w:val="0"/>
          <w:bCs w:val="0"/>
          <w:sz w:val="16"/>
          <w:szCs w:val="16"/>
          <w:rtl/>
        </w:rPr>
        <w:t>.</w:t>
      </w:r>
      <w:r w:rsidRPr="00C17505">
        <w:rPr>
          <w:b w:val="0"/>
          <w:bCs w:val="0"/>
          <w:sz w:val="16"/>
          <w:szCs w:val="16"/>
        </w:rPr>
        <w:t xml:space="preserve"> </w:t>
      </w:r>
      <w:r w:rsidR="00A70950">
        <w:rPr>
          <w:b w:val="0"/>
          <w:bCs w:val="0"/>
          <w:sz w:val="16"/>
          <w:szCs w:val="16"/>
        </w:rPr>
        <w:t xml:space="preserve">A canine tooth with a </w:t>
      </w:r>
      <w:r w:rsidR="00A5362D">
        <w:rPr>
          <w:b w:val="0"/>
          <w:bCs w:val="0"/>
          <w:sz w:val="16"/>
          <w:szCs w:val="16"/>
        </w:rPr>
        <w:t xml:space="preserve">normal anatomical </w:t>
      </w:r>
      <w:r w:rsidRPr="00C17505">
        <w:rPr>
          <w:b w:val="0"/>
          <w:bCs w:val="0"/>
          <w:sz w:val="16"/>
          <w:szCs w:val="16"/>
        </w:rPr>
        <w:t>shape and dimensions was chosen and mounted inside a resin. Then, a 3D scan of the mounted tooth was prepared</w:t>
      </w:r>
      <w:r w:rsidR="00DD4787">
        <w:rPr>
          <w:b w:val="0"/>
          <w:bCs w:val="0"/>
          <w:sz w:val="16"/>
          <w:szCs w:val="16"/>
        </w:rPr>
        <w:t xml:space="preserve"> and</w:t>
      </w:r>
      <w:r w:rsidRPr="00C17505">
        <w:rPr>
          <w:b w:val="0"/>
          <w:bCs w:val="0"/>
          <w:sz w:val="16"/>
          <w:szCs w:val="16"/>
        </w:rPr>
        <w:t xml:space="preserve"> </w:t>
      </w:r>
      <w:r w:rsidR="00DD4787">
        <w:rPr>
          <w:b w:val="0"/>
          <w:bCs w:val="0"/>
          <w:sz w:val="16"/>
          <w:szCs w:val="16"/>
        </w:rPr>
        <w:t>an exact t</w:t>
      </w:r>
      <w:r w:rsidRPr="00C17505">
        <w:rPr>
          <w:b w:val="0"/>
          <w:bCs w:val="0"/>
          <w:sz w:val="16"/>
          <w:szCs w:val="16"/>
        </w:rPr>
        <w:t xml:space="preserve">hree-dimensional </w:t>
      </w:r>
      <w:r w:rsidR="00DD4787">
        <w:rPr>
          <w:b w:val="0"/>
          <w:bCs w:val="0"/>
          <w:sz w:val="16"/>
          <w:szCs w:val="16"/>
        </w:rPr>
        <w:t>model was</w:t>
      </w:r>
      <w:r w:rsidRPr="00C17505">
        <w:rPr>
          <w:b w:val="0"/>
          <w:bCs w:val="0"/>
          <w:sz w:val="16"/>
          <w:szCs w:val="16"/>
        </w:rPr>
        <w:t xml:space="preserve"> provide</w:t>
      </w:r>
      <w:r w:rsidR="00DD4787">
        <w:rPr>
          <w:b w:val="0"/>
          <w:bCs w:val="0"/>
          <w:sz w:val="16"/>
          <w:szCs w:val="16"/>
        </w:rPr>
        <w:t>d by Mimics and Solidworks software</w:t>
      </w:r>
      <w:r w:rsidR="00A5362D">
        <w:rPr>
          <w:b w:val="0"/>
          <w:bCs w:val="0"/>
          <w:sz w:val="16"/>
          <w:szCs w:val="16"/>
        </w:rPr>
        <w:t>s</w:t>
      </w:r>
      <w:r w:rsidR="00DD4787">
        <w:rPr>
          <w:b w:val="0"/>
          <w:bCs w:val="0"/>
          <w:sz w:val="16"/>
          <w:szCs w:val="16"/>
        </w:rPr>
        <w:t>.</w:t>
      </w:r>
      <w:r w:rsidRPr="00C17505">
        <w:rPr>
          <w:b w:val="0"/>
          <w:bCs w:val="0"/>
          <w:sz w:val="16"/>
          <w:szCs w:val="16"/>
        </w:rPr>
        <w:t xml:space="preserve"> </w:t>
      </w:r>
      <w:r w:rsidR="00DD4787">
        <w:rPr>
          <w:b w:val="0"/>
          <w:bCs w:val="0"/>
          <w:sz w:val="16"/>
          <w:szCs w:val="16"/>
        </w:rPr>
        <w:t>P</w:t>
      </w:r>
      <w:r w:rsidRPr="00C17505">
        <w:rPr>
          <w:b w:val="0"/>
          <w:bCs w:val="0"/>
          <w:sz w:val="16"/>
          <w:szCs w:val="16"/>
        </w:rPr>
        <w:t>ost</w:t>
      </w:r>
      <w:r w:rsidR="00DD4787">
        <w:rPr>
          <w:b w:val="0"/>
          <w:bCs w:val="0"/>
          <w:sz w:val="16"/>
          <w:szCs w:val="16"/>
        </w:rPr>
        <w:t>-c</w:t>
      </w:r>
      <w:r w:rsidR="00DD4787" w:rsidRPr="00C17505">
        <w:rPr>
          <w:b w:val="0"/>
          <w:bCs w:val="0"/>
          <w:sz w:val="16"/>
          <w:szCs w:val="16"/>
        </w:rPr>
        <w:t xml:space="preserve">ore </w:t>
      </w:r>
      <w:r w:rsidR="00DD4787">
        <w:rPr>
          <w:b w:val="0"/>
          <w:bCs w:val="0"/>
          <w:sz w:val="16"/>
          <w:szCs w:val="16"/>
        </w:rPr>
        <w:t>c</w:t>
      </w:r>
      <w:r w:rsidR="00DD4787" w:rsidRPr="00C17505">
        <w:rPr>
          <w:b w:val="0"/>
          <w:bCs w:val="0"/>
          <w:sz w:val="16"/>
          <w:szCs w:val="16"/>
        </w:rPr>
        <w:t xml:space="preserve">rown </w:t>
      </w:r>
      <w:r w:rsidR="00DD4787">
        <w:rPr>
          <w:b w:val="0"/>
          <w:bCs w:val="0"/>
          <w:sz w:val="16"/>
          <w:szCs w:val="16"/>
        </w:rPr>
        <w:t>restoration</w:t>
      </w:r>
      <w:r w:rsidRPr="00C17505">
        <w:rPr>
          <w:b w:val="0"/>
          <w:bCs w:val="0"/>
          <w:sz w:val="16"/>
          <w:szCs w:val="16"/>
        </w:rPr>
        <w:t xml:space="preserve"> with three different length </w:t>
      </w:r>
      <w:r w:rsidR="00DD4787">
        <w:rPr>
          <w:b w:val="0"/>
          <w:bCs w:val="0"/>
          <w:sz w:val="16"/>
          <w:szCs w:val="16"/>
        </w:rPr>
        <w:t>(</w:t>
      </w:r>
      <w:r w:rsidRPr="00C17505">
        <w:rPr>
          <w:b w:val="0"/>
          <w:bCs w:val="0"/>
          <w:sz w:val="16"/>
          <w:szCs w:val="16"/>
        </w:rPr>
        <w:t>1,1.5, and 2 mm</w:t>
      </w:r>
      <w:r w:rsidR="00DD4787">
        <w:rPr>
          <w:b w:val="0"/>
          <w:bCs w:val="0"/>
          <w:sz w:val="16"/>
          <w:szCs w:val="16"/>
        </w:rPr>
        <w:t>)</w:t>
      </w:r>
      <w:r w:rsidRPr="00C17505">
        <w:rPr>
          <w:b w:val="0"/>
          <w:bCs w:val="0"/>
          <w:sz w:val="16"/>
          <w:szCs w:val="16"/>
        </w:rPr>
        <w:t xml:space="preserve"> was considered for </w:t>
      </w:r>
      <w:r w:rsidR="000B3758" w:rsidRPr="00C17505">
        <w:rPr>
          <w:b w:val="0"/>
          <w:bCs w:val="0"/>
          <w:sz w:val="16"/>
          <w:szCs w:val="16"/>
        </w:rPr>
        <w:t xml:space="preserve">ferrule </w:t>
      </w:r>
      <w:r w:rsidR="000B3758">
        <w:rPr>
          <w:b w:val="0"/>
          <w:bCs w:val="0"/>
          <w:sz w:val="16"/>
          <w:szCs w:val="16"/>
        </w:rPr>
        <w:t xml:space="preserve">and then </w:t>
      </w:r>
      <w:r w:rsidRPr="00C17505">
        <w:rPr>
          <w:b w:val="0"/>
          <w:bCs w:val="0"/>
          <w:sz w:val="16"/>
          <w:szCs w:val="16"/>
        </w:rPr>
        <w:t>the finite element analysis</w:t>
      </w:r>
      <w:r w:rsidR="000B3758">
        <w:rPr>
          <w:b w:val="0"/>
          <w:bCs w:val="0"/>
          <w:sz w:val="16"/>
          <w:szCs w:val="16"/>
        </w:rPr>
        <w:t xml:space="preserve"> was performed by ABAQUS software</w:t>
      </w:r>
      <w:r w:rsidRPr="00C17505">
        <w:rPr>
          <w:b w:val="0"/>
          <w:bCs w:val="0"/>
          <w:sz w:val="16"/>
          <w:szCs w:val="16"/>
        </w:rPr>
        <w:t xml:space="preserve">. </w:t>
      </w:r>
      <w:r w:rsidR="004A7F92">
        <w:rPr>
          <w:b w:val="0"/>
          <w:bCs w:val="0"/>
          <w:sz w:val="16"/>
          <w:szCs w:val="16"/>
        </w:rPr>
        <w:t xml:space="preserve">The finite element analysis was done under </w:t>
      </w:r>
      <w:r w:rsidRPr="00C17505">
        <w:rPr>
          <w:b w:val="0"/>
          <w:bCs w:val="0"/>
          <w:sz w:val="16"/>
          <w:szCs w:val="16"/>
        </w:rPr>
        <w:t xml:space="preserve">a distributed load of 100 N at 45-degree angle to the longitudinal axis </w:t>
      </w:r>
      <w:r w:rsidR="004A7F92">
        <w:rPr>
          <w:b w:val="0"/>
          <w:bCs w:val="0"/>
          <w:sz w:val="16"/>
          <w:szCs w:val="16"/>
        </w:rPr>
        <w:t xml:space="preserve">to investigate the effect of ferrule on stress concentration. </w:t>
      </w:r>
      <w:r w:rsidRPr="00C17505">
        <w:rPr>
          <w:b w:val="0"/>
          <w:bCs w:val="0"/>
          <w:sz w:val="16"/>
          <w:szCs w:val="16"/>
        </w:rPr>
        <w:t>The results of finite element analysis showed that the maximum</w:t>
      </w:r>
      <w:r w:rsidR="004A7F92">
        <w:rPr>
          <w:b w:val="0"/>
          <w:bCs w:val="0"/>
          <w:sz w:val="16"/>
          <w:szCs w:val="16"/>
        </w:rPr>
        <w:t xml:space="preserve"> principle</w:t>
      </w:r>
      <w:r w:rsidRPr="00C17505">
        <w:rPr>
          <w:b w:val="0"/>
          <w:bCs w:val="0"/>
          <w:sz w:val="16"/>
          <w:szCs w:val="16"/>
        </w:rPr>
        <w:t xml:space="preserve"> stress occurred in dentin and at the crest edge in all </w:t>
      </w:r>
      <w:r w:rsidR="004A7F92">
        <w:rPr>
          <w:b w:val="0"/>
          <w:bCs w:val="0"/>
          <w:sz w:val="16"/>
          <w:szCs w:val="16"/>
        </w:rPr>
        <w:t>state</w:t>
      </w:r>
      <w:r w:rsidRPr="00C17505">
        <w:rPr>
          <w:b w:val="0"/>
          <w:bCs w:val="0"/>
          <w:sz w:val="16"/>
          <w:szCs w:val="16"/>
        </w:rPr>
        <w:t>s</w:t>
      </w:r>
      <w:r w:rsidR="00FE3AC6">
        <w:rPr>
          <w:b w:val="0"/>
          <w:bCs w:val="0"/>
          <w:sz w:val="16"/>
          <w:szCs w:val="16"/>
        </w:rPr>
        <w:t xml:space="preserve"> (50-52 MPa)</w:t>
      </w:r>
      <w:r w:rsidRPr="00C17505">
        <w:rPr>
          <w:b w:val="0"/>
          <w:bCs w:val="0"/>
          <w:sz w:val="16"/>
          <w:szCs w:val="16"/>
        </w:rPr>
        <w:t>. Stress increased slightly in dentin and decreased in the cervical region a</w:t>
      </w:r>
      <w:r w:rsidR="004A7F92">
        <w:rPr>
          <w:b w:val="0"/>
          <w:bCs w:val="0"/>
          <w:sz w:val="16"/>
          <w:szCs w:val="16"/>
        </w:rPr>
        <w:t xml:space="preserve">s the ferrule length increased. </w:t>
      </w:r>
      <w:r w:rsidR="00A70950">
        <w:rPr>
          <w:b w:val="0"/>
          <w:bCs w:val="0"/>
          <w:sz w:val="16"/>
          <w:szCs w:val="16"/>
        </w:rPr>
        <w:t xml:space="preserve">According to the finite element results, the stress at the crown cement was reduced by increasing the ferrule height therefore it can be concluded that the fracture </w:t>
      </w:r>
      <w:r w:rsidR="00A5362D">
        <w:rPr>
          <w:b w:val="0"/>
          <w:bCs w:val="0"/>
          <w:sz w:val="16"/>
          <w:szCs w:val="16"/>
        </w:rPr>
        <w:t xml:space="preserve">increase </w:t>
      </w:r>
      <w:r w:rsidR="00F537EC">
        <w:rPr>
          <w:b w:val="0"/>
          <w:bCs w:val="0"/>
          <w:sz w:val="16"/>
          <w:szCs w:val="16"/>
        </w:rPr>
        <w:t>strength</w:t>
      </w:r>
      <w:r w:rsidR="00A70950">
        <w:rPr>
          <w:b w:val="0"/>
          <w:bCs w:val="0"/>
          <w:sz w:val="16"/>
          <w:szCs w:val="16"/>
        </w:rPr>
        <w:t xml:space="preserve"> of restored tooth </w:t>
      </w:r>
      <w:r w:rsidR="00F537EC">
        <w:rPr>
          <w:b w:val="0"/>
          <w:bCs w:val="0"/>
          <w:sz w:val="16"/>
          <w:szCs w:val="16"/>
        </w:rPr>
        <w:t xml:space="preserve">as the ferrule height </w:t>
      </w:r>
      <w:r w:rsidR="00A70950">
        <w:rPr>
          <w:b w:val="0"/>
          <w:bCs w:val="0"/>
          <w:sz w:val="16"/>
          <w:szCs w:val="16"/>
        </w:rPr>
        <w:t>increas</w:t>
      </w:r>
      <w:r w:rsidR="00F537EC">
        <w:rPr>
          <w:b w:val="0"/>
          <w:bCs w:val="0"/>
          <w:sz w:val="16"/>
          <w:szCs w:val="16"/>
        </w:rPr>
        <w:t>e</w:t>
      </w:r>
      <w:r w:rsidR="00A70950">
        <w:t>.</w:t>
      </w:r>
    </w:p>
    <w:p w:rsidR="00A417B9" w:rsidRPr="004A7F92" w:rsidRDefault="00491A60" w:rsidP="004A7F92">
      <w:pPr>
        <w:pStyle w:val="KeywordsTitle"/>
        <w:rPr>
          <w:b w:val="0"/>
          <w:bCs w:val="0"/>
          <w:sz w:val="16"/>
          <w:szCs w:val="16"/>
        </w:rPr>
      </w:pPr>
      <w:r w:rsidRPr="00572C8D">
        <w:t>Keywords</w:t>
      </w:r>
      <w:r w:rsidR="005F6A63" w:rsidRPr="00572C8D">
        <w:t xml:space="preserve"> </w:t>
      </w:r>
    </w:p>
    <w:p w:rsidR="00A362D1" w:rsidRPr="00572C8D" w:rsidRDefault="0053430C" w:rsidP="001E1845">
      <w:pPr>
        <w:pStyle w:val="Keywords"/>
      </w:pPr>
      <w:r>
        <w:t>Finite element, Stress, Ferrule, Post-core</w:t>
      </w: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sz w:val="22"/>
          <w:szCs w:val="22"/>
        </w:rPr>
        <w:sectPr w:rsidR="00A362D1" w:rsidRPr="00572C8D" w:rsidSect="00B81889">
          <w:headerReference w:type="even" r:id="rId8"/>
          <w:headerReference w:type="default" r:id="rId9"/>
          <w:footerReference w:type="default" r:id="rId10"/>
          <w:footnotePr>
            <w:numRestart w:val="eachPage"/>
          </w:footnotePr>
          <w:pgSz w:w="11906" w:h="16838"/>
          <w:pgMar w:top="1440" w:right="1134" w:bottom="1440" w:left="1134" w:header="270" w:footer="709" w:gutter="0"/>
          <w:cols w:space="397"/>
          <w:bidi/>
          <w:rtlGutter/>
          <w:docGrid w:linePitch="360"/>
        </w:sectPr>
      </w:pPr>
    </w:p>
    <w:p w:rsidR="00F425DD" w:rsidRDefault="009A63E4" w:rsidP="00107794">
      <w:pPr>
        <w:pStyle w:val="1"/>
      </w:pPr>
      <w:r w:rsidRPr="00107794">
        <w:rPr>
          <w:rFonts w:hint="cs"/>
          <w:szCs w:val="18"/>
          <w:rtl/>
        </w:rPr>
        <w:lastRenderedPageBreak/>
        <w:t>م</w:t>
      </w:r>
      <w:r w:rsidR="00F425DD" w:rsidRPr="00107794">
        <w:rPr>
          <w:rFonts w:hint="cs"/>
          <w:szCs w:val="18"/>
          <w:rtl/>
        </w:rPr>
        <w:t>قدمه</w:t>
      </w:r>
      <w:r w:rsidR="00F425DD" w:rsidRPr="00572C8D">
        <w:rPr>
          <w:rFonts w:hint="cs"/>
          <w:rtl/>
        </w:rPr>
        <w:t xml:space="preserve"> </w:t>
      </w:r>
    </w:p>
    <w:p w:rsidR="00DB0EA3" w:rsidRPr="00DB0EA3" w:rsidRDefault="00DB0EA3" w:rsidP="005C5D65">
      <w:pPr>
        <w:pStyle w:val="1"/>
        <w:numPr>
          <w:ilvl w:val="0"/>
          <w:numId w:val="0"/>
        </w:numPr>
        <w:rPr>
          <w:b w:val="0"/>
          <w:bCs w:val="0"/>
          <w:rtl/>
        </w:rPr>
      </w:pPr>
      <w:r w:rsidRPr="00DB0EA3">
        <w:rPr>
          <w:rFonts w:hint="cs"/>
          <w:b w:val="0"/>
          <w:bCs w:val="0"/>
          <w:rtl/>
        </w:rPr>
        <w:t>در خصوص نحوه بازسازی</w:t>
      </w:r>
      <w:r w:rsidRPr="00DB0EA3">
        <w:rPr>
          <w:b w:val="0"/>
          <w:bCs w:val="0"/>
          <w:rtl/>
        </w:rPr>
        <w:t xml:space="preserve"> </w:t>
      </w:r>
      <w:r w:rsidRPr="00DB0EA3">
        <w:rPr>
          <w:rFonts w:hint="cs"/>
          <w:b w:val="0"/>
          <w:bCs w:val="0"/>
          <w:rtl/>
        </w:rPr>
        <w:t>دندان‌های</w:t>
      </w:r>
      <w:r w:rsidRPr="00DB0EA3">
        <w:rPr>
          <w:b w:val="0"/>
          <w:bCs w:val="0"/>
          <w:rtl/>
        </w:rPr>
        <w:t xml:space="preserve"> </w:t>
      </w:r>
      <w:r w:rsidRPr="00DB0EA3">
        <w:rPr>
          <w:rFonts w:hint="cs"/>
          <w:b w:val="0"/>
          <w:bCs w:val="0"/>
          <w:rtl/>
        </w:rPr>
        <w:t>درمان</w:t>
      </w:r>
      <w:r w:rsidRPr="00DB0EA3">
        <w:rPr>
          <w:b w:val="0"/>
          <w:bCs w:val="0"/>
          <w:rtl/>
        </w:rPr>
        <w:t xml:space="preserve"> </w:t>
      </w:r>
      <w:r w:rsidRPr="00DB0EA3">
        <w:rPr>
          <w:rFonts w:hint="cs"/>
          <w:b w:val="0"/>
          <w:bCs w:val="0"/>
          <w:rtl/>
        </w:rPr>
        <w:t>ریشه</w:t>
      </w:r>
      <w:r w:rsidRPr="00DB0EA3">
        <w:rPr>
          <w:b w:val="0"/>
          <w:bCs w:val="0"/>
          <w:rtl/>
        </w:rPr>
        <w:t xml:space="preserve"> </w:t>
      </w:r>
      <w:r w:rsidRPr="00DB0EA3">
        <w:rPr>
          <w:rFonts w:hint="cs"/>
          <w:b w:val="0"/>
          <w:bCs w:val="0"/>
          <w:rtl/>
        </w:rPr>
        <w:t>شده</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ویژه دندان‌هایی</w:t>
      </w:r>
      <w:r w:rsidRPr="00DB0EA3">
        <w:rPr>
          <w:b w:val="0"/>
          <w:bCs w:val="0"/>
          <w:rtl/>
        </w:rPr>
        <w:t xml:space="preserve"> </w:t>
      </w:r>
      <w:r w:rsidRPr="00DB0EA3">
        <w:rPr>
          <w:rFonts w:hint="cs"/>
          <w:b w:val="0"/>
          <w:bCs w:val="0"/>
          <w:rtl/>
        </w:rPr>
        <w:t>که</w:t>
      </w:r>
      <w:r w:rsidRPr="00DB0EA3">
        <w:rPr>
          <w:b w:val="0"/>
          <w:bCs w:val="0"/>
          <w:rtl/>
        </w:rPr>
        <w:t xml:space="preserve"> </w:t>
      </w:r>
      <w:r w:rsidRPr="00DB0EA3">
        <w:rPr>
          <w:rFonts w:hint="cs"/>
          <w:b w:val="0"/>
          <w:bCs w:val="0"/>
          <w:rtl/>
        </w:rPr>
        <w:t>ساختمان</w:t>
      </w:r>
      <w:r w:rsidRPr="00DB0EA3">
        <w:rPr>
          <w:b w:val="0"/>
          <w:bCs w:val="0"/>
          <w:rtl/>
        </w:rPr>
        <w:t xml:space="preserve"> </w:t>
      </w:r>
      <w:r w:rsidRPr="00DB0EA3">
        <w:rPr>
          <w:rFonts w:hint="cs"/>
          <w:b w:val="0"/>
          <w:bCs w:val="0"/>
          <w:rtl/>
        </w:rPr>
        <w:t>تاجی</w:t>
      </w:r>
      <w:r w:rsidRPr="00DB0EA3">
        <w:rPr>
          <w:b w:val="0"/>
          <w:bCs w:val="0"/>
          <w:rtl/>
        </w:rPr>
        <w:t xml:space="preserve"> </w:t>
      </w:r>
      <w:r w:rsidRPr="00DB0EA3">
        <w:rPr>
          <w:rFonts w:hint="cs"/>
          <w:b w:val="0"/>
          <w:bCs w:val="0"/>
          <w:rtl/>
        </w:rPr>
        <w:t>آنها</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شدت</w:t>
      </w:r>
      <w:r w:rsidRPr="00DB0EA3">
        <w:rPr>
          <w:b w:val="0"/>
          <w:bCs w:val="0"/>
          <w:rtl/>
        </w:rPr>
        <w:t xml:space="preserve"> </w:t>
      </w:r>
      <w:r w:rsidRPr="00DB0EA3">
        <w:rPr>
          <w:rFonts w:hint="cs"/>
          <w:b w:val="0"/>
          <w:bCs w:val="0"/>
          <w:rtl/>
        </w:rPr>
        <w:t>تخریب شده</w:t>
      </w:r>
      <w:r w:rsidRPr="00DB0EA3">
        <w:rPr>
          <w:b w:val="0"/>
          <w:bCs w:val="0"/>
          <w:rtl/>
        </w:rPr>
        <w:t xml:space="preserve"> </w:t>
      </w:r>
      <w:r w:rsidRPr="00DB0EA3">
        <w:rPr>
          <w:rFonts w:hint="cs"/>
          <w:b w:val="0"/>
          <w:bCs w:val="0"/>
          <w:rtl/>
        </w:rPr>
        <w:t>است نظرات</w:t>
      </w:r>
      <w:r w:rsidRPr="00DB0EA3">
        <w:rPr>
          <w:b w:val="0"/>
          <w:bCs w:val="0"/>
          <w:rtl/>
        </w:rPr>
        <w:t xml:space="preserve"> </w:t>
      </w:r>
      <w:r w:rsidRPr="00DB0EA3">
        <w:rPr>
          <w:rFonts w:hint="cs"/>
          <w:b w:val="0"/>
          <w:bCs w:val="0"/>
          <w:rtl/>
        </w:rPr>
        <w:t>گوناگونی</w:t>
      </w:r>
      <w:r w:rsidRPr="00DB0EA3">
        <w:rPr>
          <w:b w:val="0"/>
          <w:bCs w:val="0"/>
          <w:rtl/>
        </w:rPr>
        <w:t xml:space="preserve"> </w:t>
      </w:r>
      <w:r w:rsidRPr="00DB0EA3">
        <w:rPr>
          <w:rFonts w:hint="cs"/>
          <w:b w:val="0"/>
          <w:bCs w:val="0"/>
          <w:rtl/>
        </w:rPr>
        <w:t>وجود</w:t>
      </w:r>
      <w:r w:rsidRPr="00DB0EA3">
        <w:rPr>
          <w:b w:val="0"/>
          <w:bCs w:val="0"/>
          <w:rtl/>
        </w:rPr>
        <w:t xml:space="preserve"> </w:t>
      </w:r>
      <w:r w:rsidRPr="00DB0EA3">
        <w:rPr>
          <w:rFonts w:hint="cs"/>
          <w:b w:val="0"/>
          <w:bCs w:val="0"/>
          <w:rtl/>
        </w:rPr>
        <w:t>دارد</w:t>
      </w:r>
      <w:r w:rsidRPr="00DB0EA3">
        <w:rPr>
          <w:b w:val="0"/>
          <w:bCs w:val="0"/>
          <w:rtl/>
        </w:rPr>
        <w:t xml:space="preserve">. </w:t>
      </w:r>
      <w:r w:rsidRPr="00DB0EA3">
        <w:rPr>
          <w:rFonts w:hint="cs"/>
          <w:b w:val="0"/>
          <w:bCs w:val="0"/>
          <w:rtl/>
        </w:rPr>
        <w:t>بیماران</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دندانپزشکان</w:t>
      </w:r>
      <w:r w:rsidRPr="00DB0EA3">
        <w:rPr>
          <w:b w:val="0"/>
          <w:bCs w:val="0"/>
          <w:rtl/>
        </w:rPr>
        <w:t xml:space="preserve"> </w:t>
      </w:r>
      <w:r w:rsidRPr="00DB0EA3">
        <w:rPr>
          <w:rFonts w:hint="cs"/>
          <w:b w:val="0"/>
          <w:bCs w:val="0"/>
          <w:rtl/>
        </w:rPr>
        <w:t>همواره</w:t>
      </w:r>
      <w:r w:rsidRPr="00DB0EA3">
        <w:rPr>
          <w:b w:val="0"/>
          <w:bCs w:val="0"/>
          <w:rtl/>
        </w:rPr>
        <w:t xml:space="preserve"> </w:t>
      </w:r>
      <w:r w:rsidRPr="00DB0EA3">
        <w:rPr>
          <w:rFonts w:hint="cs"/>
          <w:b w:val="0"/>
          <w:bCs w:val="0"/>
          <w:rtl/>
        </w:rPr>
        <w:t>برای ترمیم</w:t>
      </w:r>
      <w:r w:rsidRPr="00DB0EA3">
        <w:rPr>
          <w:b w:val="0"/>
          <w:bCs w:val="0"/>
          <w:rtl/>
        </w:rPr>
        <w:t xml:space="preserve"> </w:t>
      </w:r>
      <w:r w:rsidRPr="00DB0EA3">
        <w:rPr>
          <w:rFonts w:hint="cs"/>
          <w:b w:val="0"/>
          <w:bCs w:val="0"/>
          <w:rtl/>
        </w:rPr>
        <w:t>چنین</w:t>
      </w:r>
      <w:r w:rsidRPr="00DB0EA3">
        <w:rPr>
          <w:b w:val="0"/>
          <w:bCs w:val="0"/>
          <w:rtl/>
        </w:rPr>
        <w:t xml:space="preserve"> </w:t>
      </w:r>
      <w:r w:rsidRPr="00DB0EA3">
        <w:rPr>
          <w:rFonts w:hint="cs"/>
          <w:b w:val="0"/>
          <w:bCs w:val="0"/>
          <w:rtl/>
        </w:rPr>
        <w:t>دندان‌هایی</w:t>
      </w:r>
      <w:r w:rsidRPr="00DB0EA3">
        <w:rPr>
          <w:b w:val="0"/>
          <w:bCs w:val="0"/>
          <w:rtl/>
        </w:rPr>
        <w:t xml:space="preserve"> </w:t>
      </w:r>
      <w:r w:rsidRPr="00DB0EA3">
        <w:rPr>
          <w:rFonts w:hint="cs"/>
          <w:b w:val="0"/>
          <w:bCs w:val="0"/>
          <w:rtl/>
        </w:rPr>
        <w:t>به‌دنبال</w:t>
      </w:r>
      <w:r w:rsidRPr="00DB0EA3">
        <w:rPr>
          <w:b w:val="0"/>
          <w:bCs w:val="0"/>
          <w:rtl/>
        </w:rPr>
        <w:t xml:space="preserve"> </w:t>
      </w:r>
      <w:r w:rsidRPr="00DB0EA3">
        <w:rPr>
          <w:rFonts w:hint="cs"/>
          <w:b w:val="0"/>
          <w:bCs w:val="0"/>
          <w:rtl/>
        </w:rPr>
        <w:t>روش‌هایی</w:t>
      </w:r>
      <w:r w:rsidRPr="00DB0EA3">
        <w:rPr>
          <w:b w:val="0"/>
          <w:bCs w:val="0"/>
          <w:rtl/>
        </w:rPr>
        <w:t xml:space="preserve"> </w:t>
      </w:r>
      <w:r w:rsidRPr="00DB0EA3">
        <w:rPr>
          <w:rFonts w:hint="cs"/>
          <w:b w:val="0"/>
          <w:bCs w:val="0"/>
          <w:rtl/>
        </w:rPr>
        <w:t>هستند</w:t>
      </w:r>
      <w:r w:rsidRPr="00DB0EA3">
        <w:rPr>
          <w:b w:val="0"/>
          <w:bCs w:val="0"/>
          <w:rtl/>
        </w:rPr>
        <w:t xml:space="preserve"> </w:t>
      </w:r>
      <w:r w:rsidRPr="00DB0EA3">
        <w:rPr>
          <w:rFonts w:hint="cs"/>
          <w:b w:val="0"/>
          <w:bCs w:val="0"/>
          <w:rtl/>
        </w:rPr>
        <w:t>که ترمیم،</w:t>
      </w:r>
      <w:r w:rsidRPr="00DB0EA3">
        <w:rPr>
          <w:b w:val="0"/>
          <w:bCs w:val="0"/>
          <w:rtl/>
        </w:rPr>
        <w:t xml:space="preserve"> </w:t>
      </w:r>
      <w:r w:rsidRPr="00DB0EA3">
        <w:rPr>
          <w:rFonts w:hint="cs"/>
          <w:b w:val="0"/>
          <w:bCs w:val="0"/>
          <w:rtl/>
        </w:rPr>
        <w:t>دوام</w:t>
      </w:r>
      <w:r w:rsidRPr="00DB0EA3">
        <w:rPr>
          <w:b w:val="0"/>
          <w:bCs w:val="0"/>
          <w:rtl/>
        </w:rPr>
        <w:t xml:space="preserve"> </w:t>
      </w:r>
      <w:r w:rsidRPr="00DB0EA3">
        <w:rPr>
          <w:rFonts w:hint="cs"/>
          <w:b w:val="0"/>
          <w:bCs w:val="0"/>
          <w:rtl/>
        </w:rPr>
        <w:t>و بقای</w:t>
      </w:r>
      <w:r w:rsidRPr="00DB0EA3">
        <w:rPr>
          <w:b w:val="0"/>
          <w:bCs w:val="0"/>
          <w:rtl/>
        </w:rPr>
        <w:t xml:space="preserve"> </w:t>
      </w:r>
      <w:r w:rsidRPr="00DB0EA3">
        <w:rPr>
          <w:rFonts w:hint="cs"/>
          <w:b w:val="0"/>
          <w:bCs w:val="0"/>
          <w:rtl/>
        </w:rPr>
        <w:t>بیشتری</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دهان</w:t>
      </w:r>
      <w:r w:rsidRPr="00DB0EA3">
        <w:rPr>
          <w:b w:val="0"/>
          <w:bCs w:val="0"/>
          <w:rtl/>
        </w:rPr>
        <w:t xml:space="preserve"> </w:t>
      </w:r>
      <w:r w:rsidRPr="00DB0EA3">
        <w:rPr>
          <w:rFonts w:hint="cs"/>
          <w:b w:val="0"/>
          <w:bCs w:val="0"/>
          <w:rtl/>
        </w:rPr>
        <w:t>داشته</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از هزینه‌های</w:t>
      </w:r>
      <w:r w:rsidRPr="00DB0EA3">
        <w:rPr>
          <w:b w:val="0"/>
          <w:bCs w:val="0"/>
          <w:rtl/>
        </w:rPr>
        <w:t xml:space="preserve"> </w:t>
      </w:r>
      <w:r w:rsidRPr="00DB0EA3">
        <w:rPr>
          <w:rFonts w:hint="cs"/>
          <w:b w:val="0"/>
          <w:bCs w:val="0"/>
          <w:rtl/>
        </w:rPr>
        <w:t>گزاف</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lastRenderedPageBreak/>
        <w:t>مراحل</w:t>
      </w:r>
      <w:r w:rsidRPr="00DB0EA3">
        <w:rPr>
          <w:b w:val="0"/>
          <w:bCs w:val="0"/>
          <w:rtl/>
        </w:rPr>
        <w:t xml:space="preserve"> </w:t>
      </w:r>
      <w:r w:rsidRPr="00DB0EA3">
        <w:rPr>
          <w:rFonts w:hint="cs"/>
          <w:b w:val="0"/>
          <w:bCs w:val="0"/>
          <w:rtl/>
        </w:rPr>
        <w:t>پیچیده</w:t>
      </w:r>
      <w:r w:rsidRPr="00DB0EA3">
        <w:rPr>
          <w:b w:val="0"/>
          <w:bCs w:val="0"/>
          <w:rtl/>
        </w:rPr>
        <w:t xml:space="preserve"> </w:t>
      </w:r>
      <w:r w:rsidRPr="00DB0EA3">
        <w:rPr>
          <w:rFonts w:hint="cs"/>
          <w:b w:val="0"/>
          <w:bCs w:val="0"/>
          <w:rtl/>
        </w:rPr>
        <w:t>مستثنی</w:t>
      </w:r>
      <w:r w:rsidRPr="00DB0EA3">
        <w:rPr>
          <w:b w:val="0"/>
          <w:bCs w:val="0"/>
          <w:rtl/>
        </w:rPr>
        <w:t xml:space="preserve"> </w:t>
      </w:r>
      <w:r w:rsidRPr="00DB0EA3">
        <w:rPr>
          <w:rFonts w:hint="cs"/>
          <w:b w:val="0"/>
          <w:bCs w:val="0"/>
          <w:rtl/>
        </w:rPr>
        <w:t>باشد</w:t>
      </w:r>
      <w:r w:rsidRPr="00DB0EA3">
        <w:rPr>
          <w:b w:val="0"/>
          <w:bCs w:val="0"/>
          <w:rtl/>
        </w:rPr>
        <w:t>.</w:t>
      </w:r>
      <w:r w:rsidRPr="00DB0EA3">
        <w:rPr>
          <w:rFonts w:hint="cs"/>
          <w:b w:val="0"/>
          <w:bCs w:val="0"/>
          <w:rtl/>
        </w:rPr>
        <w:t xml:space="preserve"> برای</w:t>
      </w:r>
      <w:r w:rsidRPr="00DB0EA3">
        <w:rPr>
          <w:b w:val="0"/>
          <w:bCs w:val="0"/>
          <w:rtl/>
        </w:rPr>
        <w:t xml:space="preserve"> </w:t>
      </w:r>
      <w:r w:rsidRPr="00DB0EA3">
        <w:rPr>
          <w:rFonts w:hint="cs"/>
          <w:b w:val="0"/>
          <w:bCs w:val="0"/>
          <w:rtl/>
        </w:rPr>
        <w:t>حفظ</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نگهداری</w:t>
      </w:r>
      <w:r w:rsidRPr="00DB0EA3">
        <w:rPr>
          <w:b w:val="0"/>
          <w:bCs w:val="0"/>
          <w:rtl/>
        </w:rPr>
        <w:t xml:space="preserve"> </w:t>
      </w:r>
      <w:r w:rsidRPr="00DB0EA3">
        <w:rPr>
          <w:rFonts w:hint="cs"/>
          <w:b w:val="0"/>
          <w:bCs w:val="0"/>
          <w:rtl/>
        </w:rPr>
        <w:t>این</w:t>
      </w:r>
      <w:r w:rsidRPr="00DB0EA3">
        <w:rPr>
          <w:b w:val="0"/>
          <w:bCs w:val="0"/>
          <w:rtl/>
        </w:rPr>
        <w:t xml:space="preserve"> </w:t>
      </w:r>
      <w:r w:rsidRPr="00DB0EA3">
        <w:rPr>
          <w:rFonts w:hint="cs"/>
          <w:b w:val="0"/>
          <w:bCs w:val="0"/>
          <w:rtl/>
        </w:rPr>
        <w:t>دندان</w:t>
      </w:r>
      <w:r w:rsidR="00E135CC">
        <w:rPr>
          <w:rFonts w:hint="cs"/>
          <w:b w:val="0"/>
          <w:bCs w:val="0"/>
          <w:rtl/>
        </w:rPr>
        <w:t>‌</w:t>
      </w:r>
      <w:r w:rsidRPr="00DB0EA3">
        <w:rPr>
          <w:rFonts w:hint="cs"/>
          <w:b w:val="0"/>
          <w:bCs w:val="0"/>
          <w:rtl/>
        </w:rPr>
        <w:t>ها</w:t>
      </w:r>
      <w:r w:rsidRPr="00DB0EA3">
        <w:rPr>
          <w:b w:val="0"/>
          <w:bCs w:val="0"/>
          <w:rtl/>
        </w:rPr>
        <w:t xml:space="preserve"> </w:t>
      </w:r>
      <w:r w:rsidRPr="00DB0EA3">
        <w:rPr>
          <w:rFonts w:hint="cs"/>
          <w:b w:val="0"/>
          <w:bCs w:val="0"/>
          <w:rtl/>
        </w:rPr>
        <w:t>روش</w:t>
      </w:r>
      <w:r w:rsidR="00E135CC">
        <w:rPr>
          <w:rFonts w:hint="cs"/>
          <w:b w:val="0"/>
          <w:bCs w:val="0"/>
          <w:rtl/>
        </w:rPr>
        <w:t>‌</w:t>
      </w:r>
      <w:r w:rsidRPr="00DB0EA3">
        <w:rPr>
          <w:rFonts w:hint="cs"/>
          <w:b w:val="0"/>
          <w:bCs w:val="0"/>
          <w:rtl/>
        </w:rPr>
        <w:t>های متعددی</w:t>
      </w:r>
      <w:r w:rsidRPr="00DB0EA3">
        <w:rPr>
          <w:b w:val="0"/>
          <w:bCs w:val="0"/>
          <w:rtl/>
        </w:rPr>
        <w:t xml:space="preserve"> </w:t>
      </w:r>
      <w:r w:rsidRPr="00DB0EA3">
        <w:rPr>
          <w:rFonts w:hint="cs"/>
          <w:b w:val="0"/>
          <w:bCs w:val="0"/>
          <w:rtl/>
        </w:rPr>
        <w:t>پیشنهاد</w:t>
      </w:r>
      <w:r w:rsidRPr="00DB0EA3">
        <w:rPr>
          <w:b w:val="0"/>
          <w:bCs w:val="0"/>
          <w:rtl/>
        </w:rPr>
        <w:t xml:space="preserve"> </w:t>
      </w:r>
      <w:r w:rsidRPr="00DB0EA3">
        <w:rPr>
          <w:rFonts w:hint="cs"/>
          <w:b w:val="0"/>
          <w:bCs w:val="0"/>
          <w:rtl/>
        </w:rPr>
        <w:t>شده</w:t>
      </w:r>
      <w:r w:rsidR="00E135CC">
        <w:rPr>
          <w:rFonts w:hint="cs"/>
          <w:b w:val="0"/>
          <w:bCs w:val="0"/>
          <w:rtl/>
        </w:rPr>
        <w:t>‌</w:t>
      </w:r>
      <w:r w:rsidRPr="00DB0EA3">
        <w:rPr>
          <w:rFonts w:hint="cs"/>
          <w:b w:val="0"/>
          <w:bCs w:val="0"/>
          <w:rtl/>
        </w:rPr>
        <w:t>است،</w:t>
      </w:r>
      <w:r w:rsidRPr="00DB0EA3">
        <w:rPr>
          <w:b w:val="0"/>
          <w:bCs w:val="0"/>
          <w:rtl/>
        </w:rPr>
        <w:t xml:space="preserve"> </w:t>
      </w:r>
      <w:r w:rsidRPr="00DB0EA3">
        <w:rPr>
          <w:rFonts w:hint="cs"/>
          <w:b w:val="0"/>
          <w:bCs w:val="0"/>
          <w:rtl/>
        </w:rPr>
        <w:t>که</w:t>
      </w:r>
      <w:r w:rsidRPr="00DB0EA3">
        <w:rPr>
          <w:b w:val="0"/>
          <w:bCs w:val="0"/>
          <w:rtl/>
        </w:rPr>
        <w:t xml:space="preserve"> </w:t>
      </w:r>
      <w:r w:rsidRPr="00DB0EA3">
        <w:rPr>
          <w:rFonts w:hint="cs"/>
          <w:b w:val="0"/>
          <w:bCs w:val="0"/>
          <w:rtl/>
        </w:rPr>
        <w:t>از</w:t>
      </w:r>
      <w:r w:rsidRPr="00DB0EA3">
        <w:rPr>
          <w:b w:val="0"/>
          <w:bCs w:val="0"/>
          <w:rtl/>
        </w:rPr>
        <w:t xml:space="preserve"> </w:t>
      </w:r>
      <w:r w:rsidRPr="00DB0EA3">
        <w:rPr>
          <w:rFonts w:hint="cs"/>
          <w:b w:val="0"/>
          <w:bCs w:val="0"/>
          <w:rtl/>
        </w:rPr>
        <w:t>آن جمله</w:t>
      </w:r>
      <w:r w:rsidRPr="00DB0EA3">
        <w:rPr>
          <w:b w:val="0"/>
          <w:bCs w:val="0"/>
          <w:rtl/>
        </w:rPr>
        <w:t xml:space="preserve"> </w:t>
      </w:r>
      <w:r w:rsidRPr="00DB0EA3">
        <w:rPr>
          <w:rFonts w:hint="cs"/>
          <w:b w:val="0"/>
          <w:bCs w:val="0"/>
          <w:rtl/>
        </w:rPr>
        <w:t>می‌توان</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پست</w:t>
      </w:r>
      <w:r w:rsidRPr="00DB0EA3">
        <w:rPr>
          <w:rFonts w:cs="Cambria" w:hint="cs"/>
          <w:b w:val="0"/>
          <w:bCs w:val="0"/>
          <w:rtl/>
        </w:rPr>
        <w:t>_</w:t>
      </w:r>
      <w:r w:rsidRPr="00DB0EA3">
        <w:rPr>
          <w:rFonts w:hint="cs"/>
          <w:b w:val="0"/>
          <w:bCs w:val="0"/>
          <w:rtl/>
        </w:rPr>
        <w:t>کور</w:t>
      </w:r>
      <w:r w:rsidRPr="00DB0EA3">
        <w:rPr>
          <w:b w:val="0"/>
          <w:bCs w:val="0"/>
          <w:rtl/>
        </w:rPr>
        <w:t xml:space="preserve"> </w:t>
      </w:r>
      <w:r w:rsidRPr="00DB0EA3">
        <w:rPr>
          <w:rFonts w:hint="cs"/>
          <w:b w:val="0"/>
          <w:bCs w:val="0"/>
          <w:rtl/>
        </w:rPr>
        <w:t>ریختگی،</w:t>
      </w:r>
      <w:r w:rsidRPr="00DB0EA3">
        <w:rPr>
          <w:b w:val="0"/>
          <w:bCs w:val="0"/>
          <w:rtl/>
        </w:rPr>
        <w:t xml:space="preserve"> </w:t>
      </w:r>
      <w:r w:rsidRPr="00DB0EA3">
        <w:rPr>
          <w:rFonts w:hint="cs"/>
          <w:b w:val="0"/>
          <w:bCs w:val="0"/>
          <w:rtl/>
        </w:rPr>
        <w:t>پست‌های پیش‌ساخته (شکل1)</w:t>
      </w:r>
      <w:r w:rsidRPr="00DB0EA3">
        <w:rPr>
          <w:b w:val="0"/>
          <w:bCs w:val="0"/>
          <w:rtl/>
        </w:rPr>
        <w:t xml:space="preserve"> </w:t>
      </w:r>
      <w:r w:rsidRPr="00DB0EA3">
        <w:rPr>
          <w:rFonts w:hint="cs"/>
          <w:b w:val="0"/>
          <w:bCs w:val="0"/>
          <w:rtl/>
        </w:rPr>
        <w:t>و استفاده از</w:t>
      </w:r>
      <w:r w:rsidRPr="00DB0EA3">
        <w:rPr>
          <w:b w:val="0"/>
          <w:bCs w:val="0"/>
          <w:rtl/>
        </w:rPr>
        <w:t xml:space="preserve"> </w:t>
      </w:r>
      <w:r w:rsidRPr="00DB0EA3">
        <w:rPr>
          <w:rFonts w:hint="cs"/>
          <w:b w:val="0"/>
          <w:bCs w:val="0"/>
          <w:rtl/>
        </w:rPr>
        <w:t>مواد</w:t>
      </w:r>
      <w:r w:rsidRPr="00DB0EA3">
        <w:rPr>
          <w:b w:val="0"/>
          <w:bCs w:val="0"/>
          <w:rtl/>
        </w:rPr>
        <w:t xml:space="preserve"> </w:t>
      </w:r>
      <w:r w:rsidRPr="00DB0EA3">
        <w:rPr>
          <w:rFonts w:hint="cs"/>
          <w:b w:val="0"/>
          <w:bCs w:val="0"/>
          <w:rtl/>
        </w:rPr>
        <w:t>ترمیمی مانند</w:t>
      </w:r>
      <w:r w:rsidRPr="00DB0EA3">
        <w:rPr>
          <w:b w:val="0"/>
          <w:bCs w:val="0"/>
          <w:rtl/>
        </w:rPr>
        <w:t xml:space="preserve"> </w:t>
      </w:r>
      <w:r w:rsidRPr="00DB0EA3">
        <w:rPr>
          <w:rFonts w:hint="cs"/>
          <w:b w:val="0"/>
          <w:bCs w:val="0"/>
          <w:rtl/>
        </w:rPr>
        <w:t>آمالگام</w:t>
      </w:r>
      <w:r w:rsidRPr="00DB0EA3">
        <w:rPr>
          <w:b w:val="0"/>
          <w:bCs w:val="0"/>
          <w:rtl/>
        </w:rPr>
        <w:t xml:space="preserve"> </w:t>
      </w:r>
      <w:r w:rsidRPr="00DB0EA3">
        <w:rPr>
          <w:rFonts w:hint="cs"/>
          <w:b w:val="0"/>
          <w:bCs w:val="0"/>
          <w:rtl/>
        </w:rPr>
        <w:t>و کامپوزیت</w:t>
      </w:r>
      <w:r w:rsidRPr="00DB0EA3">
        <w:rPr>
          <w:b w:val="0"/>
          <w:bCs w:val="0"/>
          <w:rtl/>
        </w:rPr>
        <w:t xml:space="preserve"> </w:t>
      </w:r>
      <w:r w:rsidRPr="00DB0EA3">
        <w:rPr>
          <w:rFonts w:hint="cs"/>
          <w:b w:val="0"/>
          <w:bCs w:val="0"/>
          <w:rtl/>
        </w:rPr>
        <w:t>اشاره</w:t>
      </w:r>
      <w:r w:rsidRPr="00DB0EA3">
        <w:rPr>
          <w:b w:val="0"/>
          <w:bCs w:val="0"/>
          <w:rtl/>
        </w:rPr>
        <w:t xml:space="preserve"> </w:t>
      </w:r>
      <w:r w:rsidRPr="00DB0EA3">
        <w:rPr>
          <w:rFonts w:hint="cs"/>
          <w:b w:val="0"/>
          <w:bCs w:val="0"/>
          <w:rtl/>
        </w:rPr>
        <w:t>کرد</w:t>
      </w:r>
      <w:r w:rsidR="005C5D65">
        <w:rPr>
          <w:b w:val="0"/>
          <w:bCs w:val="0"/>
        </w:rPr>
        <w:t>[1]</w:t>
      </w:r>
      <w:r w:rsidRPr="00DB0EA3">
        <w:rPr>
          <w:rFonts w:hint="cs"/>
          <w:b w:val="0"/>
          <w:bCs w:val="0"/>
          <w:rtl/>
        </w:rPr>
        <w:t>.</w:t>
      </w:r>
    </w:p>
    <w:p w:rsidR="00DB0EA3" w:rsidRPr="00DB0EA3" w:rsidRDefault="00DB0EA3" w:rsidP="00DB0EA3">
      <w:pPr>
        <w:pStyle w:val="1"/>
        <w:numPr>
          <w:ilvl w:val="0"/>
          <w:numId w:val="0"/>
        </w:numPr>
        <w:rPr>
          <w:b w:val="0"/>
          <w:bCs w:val="0"/>
          <w:rtl/>
        </w:rPr>
      </w:pPr>
      <w:r w:rsidRPr="00DB0EA3">
        <w:rPr>
          <w:b w:val="0"/>
          <w:bCs w:val="0"/>
          <w:noProof/>
          <w:rtl/>
          <w:lang w:eastAsia="en-US"/>
        </w:rPr>
        <w:lastRenderedPageBreak/>
        <w:drawing>
          <wp:inline distT="0" distB="0" distL="0" distR="0" wp14:anchorId="3E217701" wp14:editId="24DF44A5">
            <wp:extent cx="1920240" cy="2849880"/>
            <wp:effectExtent l="0" t="0" r="0" b="0"/>
            <wp:docPr id="2" name="Picture 2" descr="C:\Users\Mojtaba_PC\Desktop\2020-02-09_10-44-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jtaba_PC\Desktop\2020-02-09_10-44-3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0240" cy="2849880"/>
                    </a:xfrm>
                    <a:prstGeom prst="rect">
                      <a:avLst/>
                    </a:prstGeom>
                    <a:noFill/>
                    <a:ln>
                      <a:noFill/>
                    </a:ln>
                  </pic:spPr>
                </pic:pic>
              </a:graphicData>
            </a:graphic>
          </wp:inline>
        </w:drawing>
      </w:r>
    </w:p>
    <w:p w:rsidR="00DB0EA3" w:rsidRPr="00DB0EA3" w:rsidRDefault="00DB0EA3" w:rsidP="00573727">
      <w:pPr>
        <w:pStyle w:val="FigureTitle"/>
        <w:rPr>
          <w:rtl/>
        </w:rPr>
      </w:pPr>
      <w:r w:rsidRPr="00DB0EA3">
        <w:rPr>
          <w:rFonts w:hint="cs"/>
          <w:rtl/>
        </w:rPr>
        <w:t xml:space="preserve">شکل 1: </w:t>
      </w:r>
      <w:bookmarkStart w:id="1" w:name="_Toc488752814"/>
      <w:bookmarkStart w:id="2" w:name="_Toc484203599"/>
      <w:bookmarkStart w:id="3" w:name="_Toc483265346"/>
      <w:r w:rsidRPr="00DB0EA3">
        <w:rPr>
          <w:rtl/>
        </w:rPr>
        <w:t xml:space="preserve">مقطع باکولینگوالی </w:t>
      </w:r>
      <w:r w:rsidRPr="00DB0EA3">
        <w:rPr>
          <w:rFonts w:hint="cs"/>
          <w:rtl/>
        </w:rPr>
        <w:t xml:space="preserve">از </w:t>
      </w:r>
      <w:r w:rsidRPr="00DB0EA3">
        <w:rPr>
          <w:rtl/>
        </w:rPr>
        <w:t xml:space="preserve">دندان ترمیم شده </w:t>
      </w:r>
      <w:r w:rsidRPr="00573727">
        <w:rPr>
          <w:rtl/>
        </w:rPr>
        <w:t>با</w:t>
      </w:r>
      <w:r w:rsidRPr="00DB0EA3">
        <w:rPr>
          <w:rtl/>
        </w:rPr>
        <w:t xml:space="preserve"> پست</w:t>
      </w:r>
      <w:r w:rsidRPr="00DB0EA3">
        <w:rPr>
          <w:rFonts w:hint="cs"/>
          <w:rtl/>
        </w:rPr>
        <w:t>-</w:t>
      </w:r>
      <w:r w:rsidRPr="00DB0EA3">
        <w:rPr>
          <w:rtl/>
        </w:rPr>
        <w:t>کورکر</w:t>
      </w:r>
      <w:r w:rsidRPr="00DB0EA3">
        <w:rPr>
          <w:rFonts w:hint="cs"/>
          <w:rtl/>
        </w:rPr>
        <w:t>ا</w:t>
      </w:r>
      <w:r w:rsidRPr="00DB0EA3">
        <w:rPr>
          <w:rtl/>
        </w:rPr>
        <w:t>ون</w:t>
      </w:r>
      <w:bookmarkEnd w:id="1"/>
      <w:bookmarkEnd w:id="2"/>
      <w:bookmarkEnd w:id="3"/>
      <w:r w:rsidRPr="00DB0EA3">
        <w:rPr>
          <w:rFonts w:hint="cs"/>
          <w:rtl/>
        </w:rPr>
        <w:t xml:space="preserve"> با در نظرگرفتن 2 میلیمتر طول برای فرول</w:t>
      </w:r>
    </w:p>
    <w:p w:rsidR="00DB0EA3" w:rsidRDefault="00DB0EA3" w:rsidP="00D27904">
      <w:pPr>
        <w:pStyle w:val="1"/>
        <w:numPr>
          <w:ilvl w:val="0"/>
          <w:numId w:val="0"/>
        </w:numPr>
        <w:tabs>
          <w:tab w:val="left" w:pos="647"/>
        </w:tabs>
        <w:spacing w:after="240"/>
        <w:ind w:left="360" w:firstLine="287"/>
        <w:rPr>
          <w:b w:val="0"/>
          <w:bCs w:val="0"/>
          <w:rtl/>
        </w:rPr>
      </w:pPr>
      <w:r w:rsidRPr="00DB0EA3">
        <w:rPr>
          <w:rFonts w:hint="cs"/>
          <w:b w:val="0"/>
          <w:bCs w:val="0"/>
          <w:rtl/>
        </w:rPr>
        <w:t>زماني</w:t>
      </w:r>
      <w:r w:rsidRPr="00DB0EA3">
        <w:rPr>
          <w:b w:val="0"/>
          <w:bCs w:val="0"/>
          <w:rtl/>
        </w:rPr>
        <w:t xml:space="preserve"> </w:t>
      </w:r>
      <w:r w:rsidRPr="00DB0EA3">
        <w:rPr>
          <w:rFonts w:hint="cs"/>
          <w:b w:val="0"/>
          <w:bCs w:val="0"/>
          <w:rtl/>
        </w:rPr>
        <w:t>كه</w:t>
      </w:r>
      <w:r w:rsidRPr="00DB0EA3">
        <w:rPr>
          <w:b w:val="0"/>
          <w:bCs w:val="0"/>
          <w:rtl/>
        </w:rPr>
        <w:t xml:space="preserve"> </w:t>
      </w:r>
      <w:r w:rsidRPr="00DB0EA3">
        <w:rPr>
          <w:rFonts w:hint="cs"/>
          <w:b w:val="0"/>
          <w:bCs w:val="0"/>
          <w:rtl/>
        </w:rPr>
        <w:t>مقدار</w:t>
      </w:r>
      <w:r w:rsidRPr="00DB0EA3">
        <w:rPr>
          <w:b w:val="0"/>
          <w:bCs w:val="0"/>
          <w:rtl/>
        </w:rPr>
        <w:t xml:space="preserve"> </w:t>
      </w:r>
      <w:r w:rsidRPr="00DB0EA3">
        <w:rPr>
          <w:rFonts w:hint="cs"/>
          <w:b w:val="0"/>
          <w:bCs w:val="0"/>
          <w:rtl/>
        </w:rPr>
        <w:t>تاج</w:t>
      </w:r>
      <w:r w:rsidRPr="00DB0EA3">
        <w:rPr>
          <w:b w:val="0"/>
          <w:bCs w:val="0"/>
          <w:rtl/>
        </w:rPr>
        <w:t xml:space="preserve"> </w:t>
      </w:r>
      <w:r w:rsidRPr="00DB0EA3">
        <w:rPr>
          <w:rFonts w:hint="cs"/>
          <w:b w:val="0"/>
          <w:bCs w:val="0"/>
          <w:rtl/>
        </w:rPr>
        <w:t>باقيماندة دندان</w:t>
      </w:r>
      <w:r w:rsidRPr="00DB0EA3">
        <w:rPr>
          <w:b w:val="0"/>
          <w:bCs w:val="0"/>
          <w:rtl/>
        </w:rPr>
        <w:t xml:space="preserve"> </w:t>
      </w:r>
      <w:r w:rsidRPr="00DB0EA3">
        <w:rPr>
          <w:rFonts w:hint="cs"/>
          <w:b w:val="0"/>
          <w:bCs w:val="0"/>
          <w:rtl/>
        </w:rPr>
        <w:t>كافي</w:t>
      </w:r>
      <w:r w:rsidRPr="00DB0EA3">
        <w:rPr>
          <w:b w:val="0"/>
          <w:bCs w:val="0"/>
          <w:rtl/>
        </w:rPr>
        <w:t xml:space="preserve"> </w:t>
      </w:r>
      <w:r w:rsidRPr="00DB0EA3">
        <w:rPr>
          <w:rFonts w:hint="cs"/>
          <w:b w:val="0"/>
          <w:bCs w:val="0"/>
          <w:rtl/>
        </w:rPr>
        <w:t>نباشد</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منظور</w:t>
      </w:r>
      <w:r w:rsidRPr="00DB0EA3">
        <w:rPr>
          <w:b w:val="0"/>
          <w:bCs w:val="0"/>
          <w:rtl/>
        </w:rPr>
        <w:t xml:space="preserve"> </w:t>
      </w:r>
      <w:r w:rsidRPr="00DB0EA3">
        <w:rPr>
          <w:rFonts w:hint="cs"/>
          <w:b w:val="0"/>
          <w:bCs w:val="0"/>
          <w:rtl/>
        </w:rPr>
        <w:t>تقویت بافت باقی‌مانده دندان و گیر کافی برای ساختار تاجی دندان معمولا از پست استفاده</w:t>
      </w:r>
      <w:r w:rsidRPr="00DB0EA3">
        <w:rPr>
          <w:b w:val="0"/>
          <w:bCs w:val="0"/>
          <w:rtl/>
        </w:rPr>
        <w:t xml:space="preserve"> </w:t>
      </w:r>
      <w:r w:rsidRPr="00DB0EA3">
        <w:rPr>
          <w:rFonts w:hint="cs"/>
          <w:b w:val="0"/>
          <w:bCs w:val="0"/>
          <w:rtl/>
        </w:rPr>
        <w:t>می‌شود. يكي</w:t>
      </w:r>
      <w:r w:rsidRPr="00DB0EA3">
        <w:rPr>
          <w:b w:val="0"/>
          <w:bCs w:val="0"/>
          <w:rtl/>
        </w:rPr>
        <w:t xml:space="preserve"> </w:t>
      </w:r>
      <w:r w:rsidRPr="00DB0EA3">
        <w:rPr>
          <w:rFonts w:hint="cs"/>
          <w:b w:val="0"/>
          <w:bCs w:val="0"/>
          <w:rtl/>
        </w:rPr>
        <w:t>از</w:t>
      </w:r>
      <w:r w:rsidRPr="00DB0EA3">
        <w:rPr>
          <w:b w:val="0"/>
          <w:bCs w:val="0"/>
          <w:rtl/>
        </w:rPr>
        <w:t xml:space="preserve"> </w:t>
      </w:r>
      <w:r w:rsidRPr="00DB0EA3">
        <w:rPr>
          <w:rFonts w:hint="cs"/>
          <w:b w:val="0"/>
          <w:bCs w:val="0"/>
          <w:rtl/>
        </w:rPr>
        <w:t>روش‌هاي مورد استفاده</w:t>
      </w:r>
      <w:r w:rsidRPr="00DB0EA3">
        <w:rPr>
          <w:b w:val="0"/>
          <w:bCs w:val="0"/>
          <w:rtl/>
        </w:rPr>
        <w:t xml:space="preserve"> </w:t>
      </w:r>
      <w:r w:rsidRPr="00DB0EA3">
        <w:rPr>
          <w:rFonts w:hint="cs"/>
          <w:b w:val="0"/>
          <w:bCs w:val="0"/>
          <w:rtl/>
        </w:rPr>
        <w:t>براي</w:t>
      </w:r>
      <w:r w:rsidRPr="00DB0EA3">
        <w:rPr>
          <w:b w:val="0"/>
          <w:bCs w:val="0"/>
          <w:rtl/>
        </w:rPr>
        <w:t xml:space="preserve"> </w:t>
      </w:r>
      <w:r w:rsidRPr="00DB0EA3">
        <w:rPr>
          <w:rFonts w:hint="cs"/>
          <w:b w:val="0"/>
          <w:bCs w:val="0"/>
          <w:rtl/>
        </w:rPr>
        <w:t>تقويت دندان‌هاي ترمیم شده</w:t>
      </w:r>
      <w:r w:rsidRPr="00DB0EA3">
        <w:rPr>
          <w:b w:val="0"/>
          <w:bCs w:val="0"/>
          <w:rtl/>
        </w:rPr>
        <w:t xml:space="preserve"> </w:t>
      </w:r>
      <w:r w:rsidRPr="00DB0EA3">
        <w:rPr>
          <w:rFonts w:hint="cs"/>
          <w:b w:val="0"/>
          <w:bCs w:val="0"/>
          <w:rtl/>
        </w:rPr>
        <w:t>با</w:t>
      </w:r>
      <w:r w:rsidRPr="00DB0EA3">
        <w:rPr>
          <w:b w:val="0"/>
          <w:bCs w:val="0"/>
          <w:rtl/>
        </w:rPr>
        <w:t xml:space="preserve"> </w:t>
      </w:r>
      <w:r w:rsidRPr="00DB0EA3">
        <w:rPr>
          <w:rFonts w:hint="cs"/>
          <w:b w:val="0"/>
          <w:bCs w:val="0"/>
          <w:rtl/>
        </w:rPr>
        <w:t>پست</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كورهاي</w:t>
      </w:r>
      <w:r w:rsidRPr="00DB0EA3">
        <w:rPr>
          <w:b w:val="0"/>
          <w:bCs w:val="0"/>
          <w:rtl/>
        </w:rPr>
        <w:t xml:space="preserve"> </w:t>
      </w:r>
      <w:r w:rsidRPr="00DB0EA3">
        <w:rPr>
          <w:rFonts w:hint="cs"/>
          <w:b w:val="0"/>
          <w:bCs w:val="0"/>
          <w:rtl/>
        </w:rPr>
        <w:t>باند</w:t>
      </w:r>
      <w:r w:rsidRPr="00DB0EA3">
        <w:rPr>
          <w:b w:val="0"/>
          <w:bCs w:val="0"/>
          <w:rtl/>
        </w:rPr>
        <w:t xml:space="preserve"> </w:t>
      </w:r>
      <w:r w:rsidRPr="00DB0EA3">
        <w:rPr>
          <w:rFonts w:hint="cs"/>
          <w:b w:val="0"/>
          <w:bCs w:val="0"/>
          <w:rtl/>
        </w:rPr>
        <w:t>شونده</w:t>
      </w:r>
      <w:r w:rsidRPr="00DB0EA3">
        <w:rPr>
          <w:b w:val="0"/>
          <w:bCs w:val="0"/>
          <w:rtl/>
        </w:rPr>
        <w:t xml:space="preserve"> </w:t>
      </w:r>
      <w:r w:rsidRPr="00DB0EA3">
        <w:rPr>
          <w:rFonts w:hint="cs"/>
          <w:b w:val="0"/>
          <w:bCs w:val="0"/>
          <w:rtl/>
        </w:rPr>
        <w:t>استفاده</w:t>
      </w:r>
      <w:r w:rsidRPr="00DB0EA3">
        <w:rPr>
          <w:b w:val="0"/>
          <w:bCs w:val="0"/>
          <w:rtl/>
        </w:rPr>
        <w:t xml:space="preserve"> </w:t>
      </w:r>
      <w:r w:rsidRPr="00DB0EA3">
        <w:rPr>
          <w:rFonts w:hint="cs"/>
          <w:b w:val="0"/>
          <w:bCs w:val="0"/>
          <w:rtl/>
        </w:rPr>
        <w:t>از اثر</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مي‌باشد. فرول مقاومت</w:t>
      </w:r>
      <w:r w:rsidRPr="00DB0EA3">
        <w:rPr>
          <w:b w:val="0"/>
          <w:bCs w:val="0"/>
          <w:rtl/>
        </w:rPr>
        <w:t xml:space="preserve"> </w:t>
      </w:r>
      <w:r w:rsidRPr="00DB0EA3">
        <w:rPr>
          <w:rFonts w:hint="cs"/>
          <w:b w:val="0"/>
          <w:bCs w:val="0"/>
          <w:rtl/>
        </w:rPr>
        <w:t>دندان</w:t>
      </w:r>
      <w:r w:rsidRPr="00DB0EA3">
        <w:rPr>
          <w:b w:val="0"/>
          <w:bCs w:val="0"/>
          <w:rtl/>
        </w:rPr>
        <w:t xml:space="preserve"> </w:t>
      </w:r>
      <w:r w:rsidRPr="00DB0EA3">
        <w:rPr>
          <w:rFonts w:hint="cs"/>
          <w:b w:val="0"/>
          <w:bCs w:val="0"/>
          <w:rtl/>
        </w:rPr>
        <w:t>را</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برابر</w:t>
      </w:r>
      <w:r w:rsidRPr="00DB0EA3">
        <w:rPr>
          <w:b w:val="0"/>
          <w:bCs w:val="0"/>
          <w:rtl/>
        </w:rPr>
        <w:t xml:space="preserve"> </w:t>
      </w:r>
      <w:r w:rsidRPr="00DB0EA3">
        <w:rPr>
          <w:rFonts w:hint="cs"/>
          <w:b w:val="0"/>
          <w:bCs w:val="0"/>
          <w:rtl/>
        </w:rPr>
        <w:t>نيروهاي</w:t>
      </w:r>
      <w:r w:rsidRPr="00DB0EA3">
        <w:rPr>
          <w:b w:val="0"/>
          <w:bCs w:val="0"/>
          <w:rtl/>
        </w:rPr>
        <w:t xml:space="preserve"> </w:t>
      </w:r>
      <w:r w:rsidRPr="00DB0EA3">
        <w:rPr>
          <w:rFonts w:hint="cs"/>
          <w:b w:val="0"/>
          <w:bCs w:val="0"/>
          <w:rtl/>
        </w:rPr>
        <w:t>اكلوزالي</w:t>
      </w:r>
      <w:r w:rsidRPr="00DB0EA3">
        <w:rPr>
          <w:b w:val="0"/>
          <w:bCs w:val="0"/>
          <w:rtl/>
        </w:rPr>
        <w:t xml:space="preserve"> </w:t>
      </w:r>
      <w:r w:rsidRPr="00DB0EA3">
        <w:rPr>
          <w:rFonts w:hint="cs"/>
          <w:b w:val="0"/>
          <w:bCs w:val="0"/>
          <w:rtl/>
        </w:rPr>
        <w:t>بالا</w:t>
      </w:r>
      <w:r w:rsidRPr="00DB0EA3">
        <w:rPr>
          <w:b w:val="0"/>
          <w:bCs w:val="0"/>
          <w:rtl/>
        </w:rPr>
        <w:t xml:space="preserve"> </w:t>
      </w:r>
      <w:r w:rsidRPr="00DB0EA3">
        <w:rPr>
          <w:rFonts w:hint="cs"/>
          <w:b w:val="0"/>
          <w:bCs w:val="0"/>
          <w:rtl/>
        </w:rPr>
        <w:t>برده</w:t>
      </w:r>
      <w:r w:rsidRPr="00DB0EA3">
        <w:rPr>
          <w:b w:val="0"/>
          <w:bCs w:val="0"/>
          <w:rtl/>
        </w:rPr>
        <w:t xml:space="preserve"> </w:t>
      </w:r>
      <w:r w:rsidRPr="00DB0EA3">
        <w:rPr>
          <w:rFonts w:hint="cs"/>
          <w:b w:val="0"/>
          <w:bCs w:val="0"/>
          <w:rtl/>
        </w:rPr>
        <w:t>و همچنين</w:t>
      </w:r>
      <w:r w:rsidRPr="00DB0EA3">
        <w:rPr>
          <w:b w:val="0"/>
          <w:bCs w:val="0"/>
          <w:rtl/>
        </w:rPr>
        <w:t xml:space="preserve"> </w:t>
      </w:r>
      <w:r w:rsidRPr="00DB0EA3">
        <w:rPr>
          <w:rFonts w:hint="cs"/>
          <w:b w:val="0"/>
          <w:bCs w:val="0"/>
          <w:rtl/>
        </w:rPr>
        <w:t>فشارهايي</w:t>
      </w:r>
      <w:r w:rsidRPr="00DB0EA3">
        <w:rPr>
          <w:b w:val="0"/>
          <w:bCs w:val="0"/>
          <w:rtl/>
        </w:rPr>
        <w:t xml:space="preserve"> </w:t>
      </w:r>
      <w:r w:rsidRPr="00DB0EA3">
        <w:rPr>
          <w:rFonts w:hint="cs"/>
          <w:b w:val="0"/>
          <w:bCs w:val="0"/>
          <w:rtl/>
        </w:rPr>
        <w:t>را</w:t>
      </w:r>
      <w:r w:rsidRPr="00DB0EA3">
        <w:rPr>
          <w:b w:val="0"/>
          <w:bCs w:val="0"/>
          <w:rtl/>
        </w:rPr>
        <w:t xml:space="preserve"> </w:t>
      </w:r>
      <w:r w:rsidRPr="00DB0EA3">
        <w:rPr>
          <w:rFonts w:hint="cs"/>
          <w:b w:val="0"/>
          <w:bCs w:val="0"/>
          <w:rtl/>
        </w:rPr>
        <w:t>كه</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محل</w:t>
      </w:r>
      <w:r w:rsidRPr="00DB0EA3">
        <w:rPr>
          <w:b w:val="0"/>
          <w:bCs w:val="0"/>
          <w:rtl/>
        </w:rPr>
        <w:t xml:space="preserve"> </w:t>
      </w:r>
      <w:r w:rsidRPr="00DB0EA3">
        <w:rPr>
          <w:rFonts w:hint="cs"/>
          <w:b w:val="0"/>
          <w:bCs w:val="0"/>
          <w:rtl/>
        </w:rPr>
        <w:t>تماس</w:t>
      </w:r>
      <w:r w:rsidRPr="00DB0EA3">
        <w:rPr>
          <w:b w:val="0"/>
          <w:bCs w:val="0"/>
          <w:rtl/>
        </w:rPr>
        <w:t xml:space="preserve"> </w:t>
      </w:r>
      <w:r w:rsidRPr="00DB0EA3">
        <w:rPr>
          <w:rFonts w:hint="cs"/>
          <w:b w:val="0"/>
          <w:bCs w:val="0"/>
          <w:rtl/>
        </w:rPr>
        <w:t>پست</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كور</w:t>
      </w:r>
      <w:r w:rsidRPr="00DB0EA3">
        <w:rPr>
          <w:b w:val="0"/>
          <w:bCs w:val="0"/>
          <w:rtl/>
        </w:rPr>
        <w:t xml:space="preserve"> </w:t>
      </w:r>
      <w:r w:rsidRPr="00DB0EA3">
        <w:rPr>
          <w:rFonts w:hint="cs"/>
          <w:b w:val="0"/>
          <w:bCs w:val="0"/>
          <w:rtl/>
        </w:rPr>
        <w:t>متمركز مي‌شوند</w:t>
      </w:r>
      <w:r w:rsidRPr="00DB0EA3">
        <w:rPr>
          <w:b w:val="0"/>
          <w:bCs w:val="0"/>
          <w:rtl/>
        </w:rPr>
        <w:t xml:space="preserve"> </w:t>
      </w:r>
      <w:r w:rsidRPr="00DB0EA3">
        <w:rPr>
          <w:rFonts w:hint="cs"/>
          <w:b w:val="0"/>
          <w:bCs w:val="0"/>
          <w:rtl/>
        </w:rPr>
        <w:t>را</w:t>
      </w:r>
      <w:r w:rsidRPr="00DB0EA3">
        <w:rPr>
          <w:b w:val="0"/>
          <w:bCs w:val="0"/>
          <w:rtl/>
        </w:rPr>
        <w:t xml:space="preserve"> </w:t>
      </w:r>
      <w:r w:rsidRPr="00DB0EA3">
        <w:rPr>
          <w:rFonts w:hint="cs"/>
          <w:b w:val="0"/>
          <w:bCs w:val="0"/>
          <w:rtl/>
        </w:rPr>
        <w:t>كاهش</w:t>
      </w:r>
      <w:r w:rsidRPr="00DB0EA3">
        <w:rPr>
          <w:b w:val="0"/>
          <w:bCs w:val="0"/>
          <w:rtl/>
        </w:rPr>
        <w:t xml:space="preserve"> </w:t>
      </w:r>
      <w:r w:rsidRPr="00DB0EA3">
        <w:rPr>
          <w:rFonts w:hint="cs"/>
          <w:b w:val="0"/>
          <w:bCs w:val="0"/>
          <w:rtl/>
        </w:rPr>
        <w:t>مي‌دهد</w:t>
      </w:r>
      <w:r w:rsidR="005C5D65">
        <w:rPr>
          <w:b w:val="0"/>
          <w:bCs w:val="0"/>
        </w:rPr>
        <w:t>[3,2]</w:t>
      </w:r>
      <w:r w:rsidRPr="00DB0EA3">
        <w:rPr>
          <w:rFonts w:hint="cs"/>
          <w:b w:val="0"/>
          <w:bCs w:val="0"/>
          <w:rtl/>
        </w:rPr>
        <w:t>. تحقيقات</w:t>
      </w:r>
      <w:r w:rsidRPr="00DB0EA3">
        <w:rPr>
          <w:b w:val="0"/>
          <w:bCs w:val="0"/>
          <w:rtl/>
        </w:rPr>
        <w:t xml:space="preserve"> </w:t>
      </w:r>
      <w:r w:rsidRPr="00DB0EA3">
        <w:rPr>
          <w:rFonts w:hint="cs"/>
          <w:b w:val="0"/>
          <w:bCs w:val="0"/>
          <w:rtl/>
        </w:rPr>
        <w:t>نشان</w:t>
      </w:r>
      <w:r w:rsidRPr="00DB0EA3">
        <w:rPr>
          <w:b w:val="0"/>
          <w:bCs w:val="0"/>
          <w:rtl/>
        </w:rPr>
        <w:t xml:space="preserve"> </w:t>
      </w:r>
      <w:r w:rsidRPr="00DB0EA3">
        <w:rPr>
          <w:rFonts w:hint="cs"/>
          <w:b w:val="0"/>
          <w:bCs w:val="0"/>
          <w:rtl/>
        </w:rPr>
        <w:t>داده كه</w:t>
      </w:r>
      <w:r w:rsidRPr="00DB0EA3">
        <w:rPr>
          <w:b w:val="0"/>
          <w:bCs w:val="0"/>
          <w:rtl/>
        </w:rPr>
        <w:t xml:space="preserve"> </w:t>
      </w:r>
      <w:r w:rsidRPr="00DB0EA3">
        <w:rPr>
          <w:rFonts w:hint="cs"/>
          <w:b w:val="0"/>
          <w:bCs w:val="0"/>
          <w:rtl/>
        </w:rPr>
        <w:t>ميزان</w:t>
      </w:r>
      <w:r w:rsidRPr="00DB0EA3">
        <w:rPr>
          <w:b w:val="0"/>
          <w:bCs w:val="0"/>
          <w:rtl/>
        </w:rPr>
        <w:t xml:space="preserve"> </w:t>
      </w:r>
      <w:r w:rsidRPr="00DB0EA3">
        <w:rPr>
          <w:rFonts w:hint="cs"/>
          <w:b w:val="0"/>
          <w:bCs w:val="0"/>
          <w:rtl/>
        </w:rPr>
        <w:t>مقاومت</w:t>
      </w:r>
      <w:r w:rsidRPr="00DB0EA3">
        <w:rPr>
          <w:b w:val="0"/>
          <w:bCs w:val="0"/>
          <w:rtl/>
        </w:rPr>
        <w:t xml:space="preserve"> </w:t>
      </w:r>
      <w:r w:rsidRPr="00DB0EA3">
        <w:rPr>
          <w:rFonts w:hint="cs"/>
          <w:b w:val="0"/>
          <w:bCs w:val="0"/>
          <w:rtl/>
        </w:rPr>
        <w:t>دندان</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برابر</w:t>
      </w:r>
      <w:r w:rsidRPr="00DB0EA3">
        <w:rPr>
          <w:b w:val="0"/>
          <w:bCs w:val="0"/>
          <w:rtl/>
        </w:rPr>
        <w:t xml:space="preserve"> </w:t>
      </w:r>
      <w:r w:rsidRPr="00DB0EA3">
        <w:rPr>
          <w:rFonts w:hint="cs"/>
          <w:b w:val="0"/>
          <w:bCs w:val="0"/>
          <w:rtl/>
        </w:rPr>
        <w:t>شكستگي</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طول</w:t>
      </w:r>
      <w:r w:rsidRPr="00DB0EA3">
        <w:rPr>
          <w:b w:val="0"/>
          <w:bCs w:val="0"/>
          <w:rtl/>
        </w:rPr>
        <w:t xml:space="preserve"> </w:t>
      </w:r>
      <w:r w:rsidRPr="00DB0EA3">
        <w:rPr>
          <w:rFonts w:hint="cs"/>
          <w:b w:val="0"/>
          <w:bCs w:val="0"/>
          <w:rtl/>
        </w:rPr>
        <w:t>فرول نيز</w:t>
      </w:r>
      <w:r w:rsidRPr="00DB0EA3">
        <w:rPr>
          <w:b w:val="0"/>
          <w:bCs w:val="0"/>
          <w:rtl/>
        </w:rPr>
        <w:t xml:space="preserve"> </w:t>
      </w:r>
      <w:r w:rsidRPr="00DB0EA3">
        <w:rPr>
          <w:rFonts w:hint="cs"/>
          <w:b w:val="0"/>
          <w:bCs w:val="0"/>
          <w:rtl/>
        </w:rPr>
        <w:t>بستگي</w:t>
      </w:r>
      <w:r w:rsidRPr="00DB0EA3">
        <w:rPr>
          <w:b w:val="0"/>
          <w:bCs w:val="0"/>
          <w:rtl/>
        </w:rPr>
        <w:t xml:space="preserve"> </w:t>
      </w:r>
      <w:r w:rsidRPr="00DB0EA3">
        <w:rPr>
          <w:rFonts w:hint="cs"/>
          <w:b w:val="0"/>
          <w:bCs w:val="0"/>
          <w:rtl/>
        </w:rPr>
        <w:t>دارد</w:t>
      </w:r>
      <w:r w:rsidRPr="00DB0EA3">
        <w:rPr>
          <w:b w:val="0"/>
          <w:bCs w:val="0"/>
          <w:rtl/>
        </w:rPr>
        <w:t xml:space="preserve"> </w:t>
      </w:r>
      <w:r w:rsidRPr="00DB0EA3">
        <w:rPr>
          <w:rFonts w:hint="cs"/>
          <w:b w:val="0"/>
          <w:bCs w:val="0"/>
          <w:rtl/>
        </w:rPr>
        <w:t>يعني</w:t>
      </w:r>
      <w:r w:rsidRPr="00DB0EA3">
        <w:rPr>
          <w:b w:val="0"/>
          <w:bCs w:val="0"/>
          <w:rtl/>
        </w:rPr>
        <w:t xml:space="preserve"> </w:t>
      </w:r>
      <w:r w:rsidRPr="00DB0EA3">
        <w:rPr>
          <w:rFonts w:hint="cs"/>
          <w:b w:val="0"/>
          <w:bCs w:val="0"/>
          <w:rtl/>
        </w:rPr>
        <w:t>دندان‌هايي</w:t>
      </w:r>
      <w:r w:rsidRPr="00DB0EA3">
        <w:rPr>
          <w:b w:val="0"/>
          <w:bCs w:val="0"/>
          <w:rtl/>
        </w:rPr>
        <w:t xml:space="preserve"> </w:t>
      </w:r>
      <w:r w:rsidRPr="00DB0EA3">
        <w:rPr>
          <w:rFonts w:hint="cs"/>
          <w:b w:val="0"/>
          <w:bCs w:val="0"/>
          <w:rtl/>
        </w:rPr>
        <w:t>كه</w:t>
      </w:r>
      <w:r w:rsidRPr="00DB0EA3">
        <w:rPr>
          <w:b w:val="0"/>
          <w:bCs w:val="0"/>
          <w:rtl/>
        </w:rPr>
        <w:t xml:space="preserve"> </w:t>
      </w:r>
      <w:r w:rsidRPr="00DB0EA3">
        <w:rPr>
          <w:rFonts w:hint="cs"/>
          <w:b w:val="0"/>
          <w:bCs w:val="0"/>
          <w:rtl/>
        </w:rPr>
        <w:t>با</w:t>
      </w:r>
      <w:r w:rsidRPr="00DB0EA3">
        <w:rPr>
          <w:b w:val="0"/>
          <w:bCs w:val="0"/>
          <w:rtl/>
        </w:rPr>
        <w:t xml:space="preserve"> </w:t>
      </w:r>
      <w:r w:rsidRPr="00DB0EA3">
        <w:rPr>
          <w:rFonts w:hint="cs"/>
          <w:b w:val="0"/>
          <w:bCs w:val="0"/>
          <w:rtl/>
        </w:rPr>
        <w:t>فرول</w:t>
      </w:r>
      <w:r w:rsidRPr="00DB0EA3">
        <w:rPr>
          <w:rFonts w:asciiTheme="majorBidi" w:hAnsiTheme="majorBidi"/>
          <w:b w:val="0"/>
          <w:bCs w:val="0"/>
        </w:rPr>
        <w:t xml:space="preserve"> </w:t>
      </w:r>
      <w:r w:rsidRPr="00DB0EA3">
        <w:rPr>
          <w:rFonts w:asciiTheme="majorBidi" w:hAnsiTheme="majorBidi" w:hint="cs"/>
          <w:b w:val="0"/>
          <w:bCs w:val="0"/>
          <w:rtl/>
        </w:rPr>
        <w:t>یونیفرم</w:t>
      </w:r>
      <w:r w:rsidRPr="00DB0EA3">
        <w:rPr>
          <w:rFonts w:hint="cs"/>
          <w:b w:val="0"/>
          <w:bCs w:val="0"/>
          <w:rtl/>
        </w:rPr>
        <w:t xml:space="preserve"> آماده مي‌شوند</w:t>
      </w:r>
      <w:r w:rsidRPr="00DB0EA3">
        <w:rPr>
          <w:b w:val="0"/>
          <w:bCs w:val="0"/>
          <w:rtl/>
        </w:rPr>
        <w:t xml:space="preserve"> </w:t>
      </w:r>
      <w:r w:rsidRPr="00DB0EA3">
        <w:rPr>
          <w:rFonts w:hint="cs"/>
          <w:b w:val="0"/>
          <w:bCs w:val="0"/>
          <w:rtl/>
        </w:rPr>
        <w:t>مقاومت</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شكست آنها</w:t>
      </w:r>
      <w:r w:rsidRPr="00DB0EA3">
        <w:rPr>
          <w:b w:val="0"/>
          <w:bCs w:val="0"/>
          <w:rtl/>
        </w:rPr>
        <w:t xml:space="preserve"> </w:t>
      </w:r>
      <w:r w:rsidRPr="00DB0EA3">
        <w:rPr>
          <w:rFonts w:hint="cs"/>
          <w:b w:val="0"/>
          <w:bCs w:val="0"/>
          <w:rtl/>
        </w:rPr>
        <w:t>بيش</w:t>
      </w:r>
      <w:r w:rsidRPr="00DB0EA3">
        <w:rPr>
          <w:b w:val="0"/>
          <w:bCs w:val="0"/>
          <w:rtl/>
        </w:rPr>
        <w:t xml:space="preserve"> </w:t>
      </w:r>
      <w:r w:rsidRPr="00DB0EA3">
        <w:rPr>
          <w:rFonts w:hint="cs"/>
          <w:b w:val="0"/>
          <w:bCs w:val="0"/>
          <w:rtl/>
        </w:rPr>
        <w:t>از</w:t>
      </w:r>
      <w:r w:rsidRPr="00DB0EA3">
        <w:rPr>
          <w:b w:val="0"/>
          <w:bCs w:val="0"/>
          <w:rtl/>
        </w:rPr>
        <w:t xml:space="preserve"> </w:t>
      </w:r>
      <w:r w:rsidRPr="00DB0EA3">
        <w:rPr>
          <w:rFonts w:hint="cs"/>
          <w:b w:val="0"/>
          <w:bCs w:val="0"/>
          <w:rtl/>
        </w:rPr>
        <w:t>دندان‌هايي</w:t>
      </w:r>
      <w:r w:rsidRPr="00DB0EA3">
        <w:rPr>
          <w:b w:val="0"/>
          <w:bCs w:val="0"/>
          <w:rtl/>
        </w:rPr>
        <w:t xml:space="preserve"> </w:t>
      </w:r>
      <w:r w:rsidRPr="00DB0EA3">
        <w:rPr>
          <w:rFonts w:hint="cs"/>
          <w:b w:val="0"/>
          <w:bCs w:val="0"/>
          <w:rtl/>
        </w:rPr>
        <w:t>است</w:t>
      </w:r>
      <w:r w:rsidRPr="00DB0EA3">
        <w:rPr>
          <w:b w:val="0"/>
          <w:bCs w:val="0"/>
          <w:rtl/>
        </w:rPr>
        <w:t xml:space="preserve"> </w:t>
      </w:r>
      <w:r w:rsidRPr="00DB0EA3">
        <w:rPr>
          <w:rFonts w:hint="cs"/>
          <w:b w:val="0"/>
          <w:bCs w:val="0"/>
          <w:rtl/>
        </w:rPr>
        <w:t>كه با</w:t>
      </w:r>
      <w:r w:rsidRPr="00DB0EA3">
        <w:rPr>
          <w:b w:val="0"/>
          <w:bCs w:val="0"/>
          <w:rtl/>
        </w:rPr>
        <w:t xml:space="preserve"> </w:t>
      </w:r>
      <w:r w:rsidRPr="00DB0EA3">
        <w:rPr>
          <w:rFonts w:hint="cs"/>
          <w:b w:val="0"/>
          <w:bCs w:val="0"/>
          <w:rtl/>
        </w:rPr>
        <w:t xml:space="preserve">فرول </w:t>
      </w:r>
      <w:r w:rsidRPr="00DB0EA3">
        <w:rPr>
          <w:b w:val="0"/>
          <w:bCs w:val="0"/>
        </w:rPr>
        <w:t xml:space="preserve"> </w:t>
      </w:r>
      <w:r w:rsidRPr="00DB0EA3">
        <w:rPr>
          <w:rFonts w:asciiTheme="majorBidi" w:hAnsiTheme="majorBidi" w:hint="cs"/>
          <w:b w:val="0"/>
          <w:bCs w:val="0"/>
          <w:rtl/>
        </w:rPr>
        <w:t>نان-یونیفرم</w:t>
      </w:r>
      <w:r w:rsidRPr="00DB0EA3">
        <w:rPr>
          <w:rFonts w:hint="cs"/>
          <w:b w:val="0"/>
          <w:bCs w:val="0"/>
          <w:rtl/>
        </w:rPr>
        <w:t xml:space="preserve"> آماده</w:t>
      </w:r>
      <w:r w:rsidRPr="00DB0EA3">
        <w:rPr>
          <w:b w:val="0"/>
          <w:bCs w:val="0"/>
          <w:rtl/>
        </w:rPr>
        <w:t xml:space="preserve"> </w:t>
      </w:r>
      <w:r w:rsidRPr="00DB0EA3">
        <w:rPr>
          <w:rFonts w:hint="cs"/>
          <w:b w:val="0"/>
          <w:bCs w:val="0"/>
          <w:rtl/>
        </w:rPr>
        <w:t>مي</w:t>
      </w:r>
      <w:r w:rsidR="005C5D65">
        <w:rPr>
          <w:rFonts w:hint="cs"/>
          <w:b w:val="0"/>
          <w:bCs w:val="0"/>
          <w:rtl/>
        </w:rPr>
        <w:t>‌</w:t>
      </w:r>
      <w:r w:rsidRPr="00DB0EA3">
        <w:rPr>
          <w:rFonts w:hint="cs"/>
          <w:b w:val="0"/>
          <w:bCs w:val="0"/>
          <w:rtl/>
        </w:rPr>
        <w:t>شوند</w:t>
      </w:r>
      <w:r w:rsidR="005C5D65">
        <w:rPr>
          <w:b w:val="0"/>
          <w:bCs w:val="0"/>
        </w:rPr>
        <w:t>[4]</w:t>
      </w:r>
      <w:r w:rsidRPr="00DB0EA3">
        <w:rPr>
          <w:rFonts w:hint="cs"/>
          <w:b w:val="0"/>
          <w:bCs w:val="0"/>
          <w:rtl/>
        </w:rPr>
        <w:t>.</w:t>
      </w:r>
      <w:r w:rsidRPr="00DB0EA3">
        <w:rPr>
          <w:b w:val="0"/>
          <w:bCs w:val="0"/>
          <w:rtl/>
        </w:rPr>
        <w:t xml:space="preserve"> </w:t>
      </w:r>
      <w:r w:rsidRPr="00DB0EA3">
        <w:rPr>
          <w:rFonts w:hint="cs"/>
          <w:b w:val="0"/>
          <w:bCs w:val="0"/>
          <w:rtl/>
        </w:rPr>
        <w:t xml:space="preserve">در سال‌های اخیر نسل جدیدی از پست‌های کامپوزیتی به بازار عرضه شده‌است. برتری نسبی این پست‌ها در مقایسه با انواع فلزی و ریختگی همرنگ بودن با دندان و سازگاری بافتی بوده و معمولا انجام </w:t>
      </w:r>
      <w:r w:rsidRPr="00DB0EA3">
        <w:rPr>
          <w:rFonts w:asciiTheme="majorBidi" w:hAnsiTheme="majorBidi" w:hint="cs"/>
          <w:b w:val="0"/>
          <w:bCs w:val="0"/>
          <w:rtl/>
        </w:rPr>
        <w:t>درمان مجدد</w:t>
      </w:r>
      <w:r w:rsidRPr="00DB0EA3">
        <w:rPr>
          <w:rFonts w:hint="cs"/>
          <w:b w:val="0"/>
          <w:bCs w:val="0"/>
          <w:rtl/>
        </w:rPr>
        <w:t xml:space="preserve"> در آنها راحت‌تر است. همچنین این پست‌ها دارای استحکام خوب و مدول الاستیسیته نزدیک به عاج هستند</w:t>
      </w:r>
      <w:r w:rsidR="005C5D65">
        <w:rPr>
          <w:b w:val="0"/>
          <w:bCs w:val="0"/>
        </w:rPr>
        <w:t>[5]</w:t>
      </w:r>
      <w:r w:rsidRPr="00DB0EA3">
        <w:rPr>
          <w:rFonts w:hint="cs"/>
          <w:b w:val="0"/>
          <w:bCs w:val="0"/>
          <w:rtl/>
        </w:rPr>
        <w:t>. مدول الاستیسیته پایین این پست‌ها باعث پخش شدن تنش در طول پست و ریشه می‌</w:t>
      </w:r>
      <w:r w:rsidR="005C5D65">
        <w:rPr>
          <w:rFonts w:hint="cs"/>
          <w:b w:val="0"/>
          <w:bCs w:val="0"/>
          <w:rtl/>
        </w:rPr>
        <w:t>شود</w:t>
      </w:r>
      <w:r w:rsidR="005C5D65">
        <w:rPr>
          <w:b w:val="0"/>
          <w:bCs w:val="0"/>
        </w:rPr>
        <w:t>[6]</w:t>
      </w:r>
      <w:r w:rsidRPr="00DB0EA3">
        <w:rPr>
          <w:rFonts w:hint="cs"/>
          <w:b w:val="0"/>
          <w:bCs w:val="0"/>
          <w:rtl/>
        </w:rPr>
        <w:t>.</w:t>
      </w:r>
      <w:r w:rsidRPr="00DB0EA3">
        <w:rPr>
          <w:rFonts w:ascii="Arial" w:hAnsi="Arial" w:hint="cs"/>
          <w:b w:val="0"/>
          <w:bCs w:val="0"/>
          <w:rtl/>
        </w:rPr>
        <w:t xml:space="preserve"> </w:t>
      </w:r>
      <w:r w:rsidRPr="00DB0EA3">
        <w:rPr>
          <w:rFonts w:hint="cs"/>
          <w:b w:val="0"/>
          <w:bCs w:val="0"/>
          <w:rtl/>
        </w:rPr>
        <w:t xml:space="preserve">تعبیه </w:t>
      </w:r>
      <w:r w:rsidR="00F537EC">
        <w:rPr>
          <w:b w:val="0"/>
          <w:bCs w:val="0"/>
        </w:rPr>
        <w:t>1.5</w:t>
      </w:r>
      <w:r w:rsidRPr="00DB0EA3">
        <w:rPr>
          <w:rFonts w:hint="cs"/>
          <w:b w:val="0"/>
          <w:bCs w:val="0"/>
          <w:rtl/>
        </w:rPr>
        <w:t xml:space="preserve"> میلی‌متر فرول به منظور افزایش مقاومت به شکست دندان‌ها، پیشنهاد شده است</w:t>
      </w:r>
      <w:r w:rsidR="005C5D65">
        <w:rPr>
          <w:b w:val="0"/>
          <w:bCs w:val="0"/>
        </w:rPr>
        <w:t>[7]</w:t>
      </w:r>
      <w:r w:rsidRPr="00DB0EA3">
        <w:rPr>
          <w:rFonts w:hint="cs"/>
          <w:b w:val="0"/>
          <w:bCs w:val="0"/>
          <w:rtl/>
        </w:rPr>
        <w:t>. در مطالعه‌ای که بر روی چهار نوع سیستم از نوع پست‌های کامپوزیتی انجام گرفت، مشخص گردید که وجود 2 میلی‌متر فرول مقاومت به شکست دندان‌ها را صرف نظر از نوع سیستم پست به کار برده شده بالا می‌برد</w:t>
      </w:r>
      <w:r w:rsidR="005C5D65">
        <w:rPr>
          <w:b w:val="0"/>
          <w:bCs w:val="0"/>
        </w:rPr>
        <w:t>[3]</w:t>
      </w:r>
      <w:r w:rsidRPr="00DB0EA3">
        <w:rPr>
          <w:rFonts w:hint="cs"/>
          <w:b w:val="0"/>
          <w:bCs w:val="0"/>
          <w:rtl/>
        </w:rPr>
        <w:t xml:space="preserve">. ولی در مطالعه دیگری مشخص شد وقتی از سمان رزینی در باندینگ پست و کور استفاده می‌شود، وجود یا عدم وجود فرول تاثیر چندانی در </w:t>
      </w:r>
      <w:r w:rsidRPr="00DB0EA3">
        <w:rPr>
          <w:rFonts w:hint="cs"/>
          <w:b w:val="0"/>
          <w:bCs w:val="0"/>
          <w:rtl/>
        </w:rPr>
        <w:lastRenderedPageBreak/>
        <w:t xml:space="preserve">مقاومت به شکست دندان ندارد </w:t>
      </w:r>
      <w:r w:rsidR="005C5D65">
        <w:rPr>
          <w:b w:val="0"/>
          <w:bCs w:val="0"/>
        </w:rPr>
        <w:t>[8]</w:t>
      </w:r>
      <w:r w:rsidRPr="00DB0EA3">
        <w:rPr>
          <w:rFonts w:hint="cs"/>
          <w:b w:val="0"/>
          <w:bCs w:val="0"/>
          <w:rtl/>
        </w:rPr>
        <w:t>. يكي</w:t>
      </w:r>
      <w:r w:rsidRPr="00DB0EA3">
        <w:rPr>
          <w:b w:val="0"/>
          <w:bCs w:val="0"/>
          <w:rtl/>
        </w:rPr>
        <w:t xml:space="preserve"> </w:t>
      </w:r>
      <w:r w:rsidRPr="00DB0EA3">
        <w:rPr>
          <w:rFonts w:hint="cs"/>
          <w:b w:val="0"/>
          <w:bCs w:val="0"/>
          <w:rtl/>
        </w:rPr>
        <w:t>از</w:t>
      </w:r>
      <w:r w:rsidRPr="00DB0EA3">
        <w:rPr>
          <w:b w:val="0"/>
          <w:bCs w:val="0"/>
          <w:rtl/>
        </w:rPr>
        <w:t xml:space="preserve"> </w:t>
      </w:r>
      <w:r w:rsidRPr="00DB0EA3">
        <w:rPr>
          <w:rFonts w:hint="cs"/>
          <w:b w:val="0"/>
          <w:bCs w:val="0"/>
          <w:rtl/>
        </w:rPr>
        <w:t>معايب</w:t>
      </w:r>
      <w:r w:rsidRPr="00DB0EA3">
        <w:rPr>
          <w:b w:val="0"/>
          <w:bCs w:val="0"/>
          <w:rtl/>
        </w:rPr>
        <w:t xml:space="preserve"> </w:t>
      </w:r>
      <w:r w:rsidRPr="00DB0EA3">
        <w:rPr>
          <w:rFonts w:hint="cs"/>
          <w:b w:val="0"/>
          <w:bCs w:val="0"/>
          <w:rtl/>
        </w:rPr>
        <w:t>پست‌ها</w:t>
      </w:r>
      <w:r w:rsidRPr="00DB0EA3">
        <w:rPr>
          <w:b w:val="0"/>
          <w:bCs w:val="0"/>
          <w:rtl/>
        </w:rPr>
        <w:t xml:space="preserve"> </w:t>
      </w:r>
      <w:r w:rsidRPr="00DB0EA3">
        <w:rPr>
          <w:rFonts w:hint="cs"/>
          <w:b w:val="0"/>
          <w:bCs w:val="0"/>
          <w:rtl/>
        </w:rPr>
        <w:t>وارد</w:t>
      </w:r>
      <w:r w:rsidRPr="00DB0EA3">
        <w:rPr>
          <w:b w:val="0"/>
          <w:bCs w:val="0"/>
          <w:rtl/>
        </w:rPr>
        <w:t xml:space="preserve"> </w:t>
      </w:r>
      <w:r w:rsidRPr="00DB0EA3">
        <w:rPr>
          <w:rFonts w:hint="cs"/>
          <w:b w:val="0"/>
          <w:bCs w:val="0"/>
          <w:rtl/>
        </w:rPr>
        <w:t>كردن</w:t>
      </w:r>
      <w:r w:rsidRPr="00DB0EA3">
        <w:rPr>
          <w:b w:val="0"/>
          <w:bCs w:val="0"/>
          <w:rtl/>
        </w:rPr>
        <w:t xml:space="preserve"> </w:t>
      </w:r>
      <w:r w:rsidRPr="00DB0EA3">
        <w:rPr>
          <w:rFonts w:hint="cs"/>
          <w:b w:val="0"/>
          <w:bCs w:val="0"/>
          <w:rtl/>
        </w:rPr>
        <w:t>فشارهاي اكلوزالي</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ريشه</w:t>
      </w:r>
      <w:r w:rsidRPr="00DB0EA3">
        <w:rPr>
          <w:b w:val="0"/>
          <w:bCs w:val="0"/>
          <w:rtl/>
        </w:rPr>
        <w:t xml:space="preserve"> </w:t>
      </w:r>
      <w:r w:rsidRPr="00DB0EA3">
        <w:rPr>
          <w:rFonts w:hint="cs"/>
          <w:b w:val="0"/>
          <w:bCs w:val="0"/>
          <w:rtl/>
        </w:rPr>
        <w:t>دندان</w:t>
      </w:r>
      <w:r w:rsidRPr="00DB0EA3">
        <w:rPr>
          <w:b w:val="0"/>
          <w:bCs w:val="0"/>
          <w:rtl/>
        </w:rPr>
        <w:t xml:space="preserve"> </w:t>
      </w:r>
      <w:r w:rsidRPr="00DB0EA3">
        <w:rPr>
          <w:rFonts w:hint="cs"/>
          <w:b w:val="0"/>
          <w:bCs w:val="0"/>
          <w:rtl/>
        </w:rPr>
        <w:t>مي‌باشد</w:t>
      </w:r>
      <w:r w:rsidRPr="00DB0EA3">
        <w:rPr>
          <w:b w:val="0"/>
          <w:bCs w:val="0"/>
          <w:rtl/>
        </w:rPr>
        <w:t xml:space="preserve"> </w:t>
      </w:r>
      <w:r w:rsidRPr="00DB0EA3">
        <w:rPr>
          <w:rFonts w:hint="cs"/>
          <w:b w:val="0"/>
          <w:bCs w:val="0"/>
          <w:rtl/>
        </w:rPr>
        <w:t>استفاده</w:t>
      </w:r>
      <w:r w:rsidRPr="00DB0EA3">
        <w:rPr>
          <w:b w:val="0"/>
          <w:bCs w:val="0"/>
          <w:rtl/>
        </w:rPr>
        <w:t xml:space="preserve"> </w:t>
      </w:r>
      <w:r w:rsidRPr="00DB0EA3">
        <w:rPr>
          <w:rFonts w:hint="cs"/>
          <w:b w:val="0"/>
          <w:bCs w:val="0"/>
          <w:rtl/>
        </w:rPr>
        <w:t>از</w:t>
      </w:r>
      <w:r w:rsidRPr="00DB0EA3">
        <w:rPr>
          <w:b w:val="0"/>
          <w:bCs w:val="0"/>
          <w:rtl/>
        </w:rPr>
        <w:t xml:space="preserve"> </w:t>
      </w:r>
      <w:r w:rsidRPr="00DB0EA3">
        <w:rPr>
          <w:rFonts w:hint="cs"/>
          <w:b w:val="0"/>
          <w:bCs w:val="0"/>
          <w:rtl/>
        </w:rPr>
        <w:t>اثر</w:t>
      </w:r>
      <w:r w:rsidRPr="00DB0EA3">
        <w:rPr>
          <w:b w:val="0"/>
          <w:bCs w:val="0"/>
          <w:rtl/>
        </w:rPr>
        <w:t xml:space="preserve"> </w:t>
      </w:r>
      <w:r w:rsidRPr="00DB0EA3">
        <w:rPr>
          <w:rFonts w:hint="cs"/>
          <w:b w:val="0"/>
          <w:bCs w:val="0"/>
          <w:rtl/>
        </w:rPr>
        <w:t>حفاظتي فرول</w:t>
      </w:r>
      <w:r w:rsidRPr="00DB0EA3">
        <w:rPr>
          <w:b w:val="0"/>
          <w:bCs w:val="0"/>
          <w:rtl/>
        </w:rPr>
        <w:t xml:space="preserve"> </w:t>
      </w:r>
      <w:r w:rsidRPr="00DB0EA3">
        <w:rPr>
          <w:rFonts w:hint="cs"/>
          <w:b w:val="0"/>
          <w:bCs w:val="0"/>
          <w:rtl/>
        </w:rPr>
        <w:t>مي‌تواند</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عنوان</w:t>
      </w:r>
      <w:r w:rsidRPr="00DB0EA3">
        <w:rPr>
          <w:b w:val="0"/>
          <w:bCs w:val="0"/>
          <w:rtl/>
        </w:rPr>
        <w:t xml:space="preserve"> </w:t>
      </w:r>
      <w:r w:rsidRPr="00DB0EA3">
        <w:rPr>
          <w:rFonts w:hint="cs"/>
          <w:b w:val="0"/>
          <w:bCs w:val="0"/>
          <w:rtl/>
        </w:rPr>
        <w:t>روشي</w:t>
      </w:r>
      <w:r w:rsidRPr="00DB0EA3">
        <w:rPr>
          <w:b w:val="0"/>
          <w:bCs w:val="0"/>
          <w:rtl/>
        </w:rPr>
        <w:t xml:space="preserve"> </w:t>
      </w:r>
      <w:r w:rsidRPr="00DB0EA3">
        <w:rPr>
          <w:rFonts w:hint="cs"/>
          <w:b w:val="0"/>
          <w:bCs w:val="0"/>
          <w:rtl/>
        </w:rPr>
        <w:t>براي</w:t>
      </w:r>
      <w:r w:rsidRPr="00DB0EA3">
        <w:rPr>
          <w:b w:val="0"/>
          <w:bCs w:val="0"/>
          <w:rtl/>
        </w:rPr>
        <w:t xml:space="preserve"> </w:t>
      </w:r>
      <w:r w:rsidRPr="00DB0EA3">
        <w:rPr>
          <w:rFonts w:hint="cs"/>
          <w:b w:val="0"/>
          <w:bCs w:val="0"/>
          <w:rtl/>
        </w:rPr>
        <w:t>تقويت</w:t>
      </w:r>
      <w:r w:rsidRPr="00DB0EA3">
        <w:rPr>
          <w:b w:val="0"/>
          <w:bCs w:val="0"/>
          <w:rtl/>
        </w:rPr>
        <w:t xml:space="preserve"> </w:t>
      </w:r>
      <w:r w:rsidRPr="00DB0EA3">
        <w:rPr>
          <w:rFonts w:hint="cs"/>
          <w:b w:val="0"/>
          <w:bCs w:val="0"/>
          <w:rtl/>
        </w:rPr>
        <w:t>ريشه</w:t>
      </w:r>
      <w:r w:rsidRPr="00DB0EA3">
        <w:rPr>
          <w:b w:val="0"/>
          <w:bCs w:val="0"/>
          <w:rtl/>
        </w:rPr>
        <w:t xml:space="preserve"> </w:t>
      </w:r>
      <w:r w:rsidRPr="00DB0EA3">
        <w:rPr>
          <w:rFonts w:hint="cs"/>
          <w:b w:val="0"/>
          <w:bCs w:val="0"/>
          <w:rtl/>
        </w:rPr>
        <w:t>دندان</w:t>
      </w:r>
      <w:r w:rsidRPr="00DB0EA3">
        <w:rPr>
          <w:b w:val="0"/>
          <w:bCs w:val="0"/>
          <w:rtl/>
        </w:rPr>
        <w:t xml:space="preserve"> </w:t>
      </w:r>
      <w:r w:rsidRPr="00DB0EA3">
        <w:rPr>
          <w:rFonts w:hint="cs"/>
          <w:b w:val="0"/>
          <w:bCs w:val="0"/>
          <w:rtl/>
        </w:rPr>
        <w:t>در برابر</w:t>
      </w:r>
      <w:r w:rsidRPr="00DB0EA3">
        <w:rPr>
          <w:b w:val="0"/>
          <w:bCs w:val="0"/>
          <w:rtl/>
        </w:rPr>
        <w:t xml:space="preserve"> </w:t>
      </w:r>
      <w:r w:rsidRPr="00DB0EA3">
        <w:rPr>
          <w:rFonts w:hint="cs"/>
          <w:b w:val="0"/>
          <w:bCs w:val="0"/>
          <w:rtl/>
        </w:rPr>
        <w:t>شكستگي</w:t>
      </w:r>
      <w:r w:rsidRPr="00DB0EA3">
        <w:rPr>
          <w:b w:val="0"/>
          <w:bCs w:val="0"/>
          <w:rtl/>
        </w:rPr>
        <w:t xml:space="preserve"> </w:t>
      </w:r>
      <w:r w:rsidRPr="00DB0EA3">
        <w:rPr>
          <w:rFonts w:hint="cs"/>
          <w:b w:val="0"/>
          <w:bCs w:val="0"/>
          <w:rtl/>
        </w:rPr>
        <w:t>مؤثر</w:t>
      </w:r>
      <w:r w:rsidRPr="00DB0EA3">
        <w:rPr>
          <w:b w:val="0"/>
          <w:bCs w:val="0"/>
          <w:rtl/>
        </w:rPr>
        <w:t xml:space="preserve"> </w:t>
      </w:r>
      <w:r w:rsidRPr="00DB0EA3">
        <w:rPr>
          <w:rFonts w:hint="cs"/>
          <w:b w:val="0"/>
          <w:bCs w:val="0"/>
          <w:rtl/>
        </w:rPr>
        <w:t>باشد. با توجه به اینکه تاکنون تحقیقی در خصوص اثر طول فرول روی توزیع تنش‌ها در دندان‌های نیش به صورت سه‌بعدی انجام نگرفته است مطالعه حاضر در صدد است به بررسی این موضوع بپردازد و تاثیر</w:t>
      </w:r>
      <w:r w:rsidRPr="00DB0EA3">
        <w:rPr>
          <w:b w:val="0"/>
          <w:bCs w:val="0"/>
          <w:rtl/>
        </w:rPr>
        <w:t xml:space="preserve"> </w:t>
      </w:r>
      <w:r w:rsidRPr="00DB0EA3">
        <w:rPr>
          <w:rFonts w:hint="cs"/>
          <w:b w:val="0"/>
          <w:bCs w:val="0"/>
          <w:rtl/>
        </w:rPr>
        <w:t>طول فرول</w:t>
      </w:r>
      <w:r w:rsidRPr="00DB0EA3">
        <w:rPr>
          <w:b w:val="0"/>
          <w:bCs w:val="0"/>
          <w:rtl/>
        </w:rPr>
        <w:t xml:space="preserve"> </w:t>
      </w:r>
      <w:r w:rsidRPr="00DB0EA3">
        <w:rPr>
          <w:rFonts w:hint="cs"/>
          <w:b w:val="0"/>
          <w:bCs w:val="0"/>
          <w:rtl/>
        </w:rPr>
        <w:t>روی تنش‌های ایجاد شده در</w:t>
      </w:r>
      <w:r w:rsidRPr="00DB0EA3">
        <w:rPr>
          <w:b w:val="0"/>
          <w:bCs w:val="0"/>
          <w:rtl/>
        </w:rPr>
        <w:t xml:space="preserve"> </w:t>
      </w:r>
      <w:r w:rsidRPr="00DB0EA3">
        <w:rPr>
          <w:rFonts w:hint="cs"/>
          <w:b w:val="0"/>
          <w:bCs w:val="0"/>
          <w:rtl/>
        </w:rPr>
        <w:t>دندان‌ نیش</w:t>
      </w:r>
      <w:r w:rsidRPr="00DB0EA3">
        <w:rPr>
          <w:b w:val="0"/>
          <w:bCs w:val="0"/>
          <w:rtl/>
        </w:rPr>
        <w:t xml:space="preserve"> </w:t>
      </w:r>
      <w:r w:rsidRPr="00DB0EA3">
        <w:rPr>
          <w:rFonts w:hint="cs"/>
          <w:b w:val="0"/>
          <w:bCs w:val="0"/>
          <w:rtl/>
        </w:rPr>
        <w:t>بازسازي</w:t>
      </w:r>
      <w:r w:rsidRPr="00DB0EA3">
        <w:rPr>
          <w:b w:val="0"/>
          <w:bCs w:val="0"/>
          <w:rtl/>
        </w:rPr>
        <w:t xml:space="preserve"> </w:t>
      </w:r>
      <w:r w:rsidRPr="00DB0EA3">
        <w:rPr>
          <w:rFonts w:hint="cs"/>
          <w:b w:val="0"/>
          <w:bCs w:val="0"/>
          <w:rtl/>
        </w:rPr>
        <w:t>شده</w:t>
      </w:r>
      <w:r w:rsidRPr="00DB0EA3">
        <w:rPr>
          <w:b w:val="0"/>
          <w:bCs w:val="0"/>
          <w:rtl/>
        </w:rPr>
        <w:t xml:space="preserve"> </w:t>
      </w:r>
      <w:r w:rsidRPr="00DB0EA3">
        <w:rPr>
          <w:rFonts w:hint="cs"/>
          <w:b w:val="0"/>
          <w:bCs w:val="0"/>
          <w:rtl/>
        </w:rPr>
        <w:t>با</w:t>
      </w:r>
      <w:r w:rsidRPr="00DB0EA3">
        <w:rPr>
          <w:b w:val="0"/>
          <w:bCs w:val="0"/>
          <w:rtl/>
        </w:rPr>
        <w:t xml:space="preserve"> </w:t>
      </w:r>
      <w:r w:rsidRPr="00DB0EA3">
        <w:rPr>
          <w:rFonts w:hint="cs"/>
          <w:b w:val="0"/>
          <w:bCs w:val="0"/>
          <w:rtl/>
        </w:rPr>
        <w:t>پست‌هاي کامپوزیتی</w:t>
      </w:r>
      <w:r w:rsidRPr="00DB0EA3">
        <w:rPr>
          <w:b w:val="0"/>
          <w:bCs w:val="0"/>
          <w:rtl/>
        </w:rPr>
        <w:t xml:space="preserve"> </w:t>
      </w:r>
      <w:r w:rsidRPr="00DB0EA3">
        <w:rPr>
          <w:rFonts w:hint="cs"/>
          <w:b w:val="0"/>
          <w:bCs w:val="0"/>
          <w:rtl/>
        </w:rPr>
        <w:t xml:space="preserve">بپردازد. روش مورد استفاده در این مطالعه </w:t>
      </w:r>
      <w:r w:rsidR="00F537EC">
        <w:rPr>
          <w:rFonts w:hint="cs"/>
          <w:b w:val="0"/>
          <w:bCs w:val="0"/>
          <w:rtl/>
        </w:rPr>
        <w:t>آنالیز</w:t>
      </w:r>
      <w:r w:rsidRPr="00DB0EA3">
        <w:rPr>
          <w:rFonts w:hint="cs"/>
          <w:b w:val="0"/>
          <w:bCs w:val="0"/>
          <w:rtl/>
        </w:rPr>
        <w:t xml:space="preserve"> اجزای محدود می باشد.</w:t>
      </w:r>
    </w:p>
    <w:p w:rsidR="00573727" w:rsidRDefault="00573727" w:rsidP="00573727">
      <w:pPr>
        <w:pStyle w:val="1"/>
        <w:numPr>
          <w:ilvl w:val="0"/>
          <w:numId w:val="0"/>
        </w:numPr>
        <w:spacing w:after="240"/>
        <w:ind w:left="360"/>
        <w:rPr>
          <w:b w:val="0"/>
          <w:bCs w:val="0"/>
          <w:rtl/>
        </w:rPr>
      </w:pPr>
    </w:p>
    <w:p w:rsidR="00DB0EA3" w:rsidRPr="00D63283" w:rsidRDefault="00DB0EA3" w:rsidP="00107794">
      <w:pPr>
        <w:pStyle w:val="1"/>
        <w:rPr>
          <w:rtl/>
        </w:rPr>
      </w:pPr>
      <w:r w:rsidRPr="00D63283">
        <w:rPr>
          <w:rFonts w:hint="cs"/>
          <w:rtl/>
          <w:lang w:bidi="ar-SA"/>
        </w:rPr>
        <w:t xml:space="preserve">مواد و </w:t>
      </w:r>
      <w:r w:rsidRPr="00107794">
        <w:rPr>
          <w:rFonts w:hint="cs"/>
          <w:szCs w:val="18"/>
          <w:rtl/>
          <w:lang w:bidi="ar-SA"/>
        </w:rPr>
        <w:t>روش‌ها</w:t>
      </w:r>
    </w:p>
    <w:p w:rsidR="00DB0EA3" w:rsidRPr="00DB0EA3" w:rsidRDefault="00DB0EA3" w:rsidP="00BB00A1">
      <w:pPr>
        <w:pStyle w:val="1"/>
        <w:numPr>
          <w:ilvl w:val="0"/>
          <w:numId w:val="0"/>
        </w:numPr>
        <w:ind w:left="360"/>
        <w:rPr>
          <w:b w:val="0"/>
          <w:bCs w:val="0"/>
        </w:rPr>
      </w:pPr>
      <w:r w:rsidRPr="00DB0EA3">
        <w:rPr>
          <w:b w:val="0"/>
          <w:bCs w:val="0"/>
          <w:rtl/>
        </w:rPr>
        <w:t xml:space="preserve">به منظور دستیابی به ابعاد آناتومی دندان، یک دندان </w:t>
      </w:r>
      <w:r w:rsidRPr="00DB0EA3">
        <w:rPr>
          <w:rFonts w:hint="cs"/>
          <w:b w:val="0"/>
          <w:bCs w:val="0"/>
          <w:rtl/>
        </w:rPr>
        <w:t>نیش</w:t>
      </w:r>
      <w:r w:rsidRPr="00DB0EA3">
        <w:rPr>
          <w:b w:val="0"/>
          <w:bCs w:val="0"/>
          <w:rtl/>
        </w:rPr>
        <w:t xml:space="preserve"> با شکل و ابعاد آناتومی نرمال از میان تعدادی دندان انتخاب و </w:t>
      </w:r>
      <w:r w:rsidRPr="00DB0EA3">
        <w:rPr>
          <w:rFonts w:hint="cs"/>
          <w:b w:val="0"/>
          <w:bCs w:val="0"/>
          <w:rtl/>
        </w:rPr>
        <w:t>در مرکز</w:t>
      </w:r>
      <w:r w:rsidRPr="00DB0EA3">
        <w:rPr>
          <w:b w:val="0"/>
          <w:bCs w:val="0"/>
          <w:rtl/>
        </w:rPr>
        <w:t xml:space="preserve"> یک </w:t>
      </w:r>
      <w:r w:rsidRPr="00DB0EA3">
        <w:rPr>
          <w:rFonts w:hint="cs"/>
          <w:b w:val="0"/>
          <w:bCs w:val="0"/>
          <w:rtl/>
        </w:rPr>
        <w:t>بِشر و درون یک رزین مدفون شد</w:t>
      </w:r>
      <w:r w:rsidRPr="00DB0EA3">
        <w:rPr>
          <w:b w:val="0"/>
          <w:bCs w:val="0"/>
          <w:rtl/>
        </w:rPr>
        <w:t>. سپس یک اسکن سه بعدی</w:t>
      </w:r>
      <w:r w:rsidRPr="00DB0EA3">
        <w:rPr>
          <w:b w:val="0"/>
          <w:bCs w:val="0"/>
          <w:vertAlign w:val="superscript"/>
          <w:rtl/>
        </w:rPr>
        <w:footnoteReference w:id="1"/>
      </w:r>
      <w:r w:rsidRPr="00DB0EA3">
        <w:rPr>
          <w:b w:val="0"/>
          <w:bCs w:val="0"/>
          <w:rtl/>
        </w:rPr>
        <w:t xml:space="preserve"> از دندان مانت شده تهیه شد</w:t>
      </w:r>
      <w:r w:rsidRPr="00DB0EA3">
        <w:rPr>
          <w:rFonts w:hint="cs"/>
          <w:b w:val="0"/>
          <w:bCs w:val="0"/>
          <w:rtl/>
        </w:rPr>
        <w:t>.</w:t>
      </w:r>
      <w:r w:rsidRPr="00DB0EA3">
        <w:rPr>
          <w:b w:val="0"/>
          <w:bCs w:val="0"/>
        </w:rPr>
        <w:t xml:space="preserve"> </w:t>
      </w:r>
      <w:r w:rsidRPr="00DB0EA3">
        <w:rPr>
          <w:rFonts w:hint="cs"/>
          <w:b w:val="0"/>
          <w:bCs w:val="0"/>
          <w:rtl/>
        </w:rPr>
        <w:t>اسکن</w:t>
      </w:r>
      <w:r w:rsidRPr="00DB0EA3">
        <w:rPr>
          <w:b w:val="0"/>
          <w:bCs w:val="0"/>
          <w:rtl/>
        </w:rPr>
        <w:t xml:space="preserve"> سه بعد وارد نرم افزار </w:t>
      </w:r>
      <w:r w:rsidRPr="00DB0EA3">
        <w:rPr>
          <w:rFonts w:hint="cs"/>
          <w:b w:val="0"/>
          <w:bCs w:val="0"/>
          <w:rtl/>
        </w:rPr>
        <w:t>میمیکس</w:t>
      </w:r>
      <w:r w:rsidRPr="00DB0EA3">
        <w:rPr>
          <w:b w:val="0"/>
          <w:bCs w:val="0"/>
          <w:vertAlign w:val="superscript"/>
          <w:rtl/>
        </w:rPr>
        <w:footnoteReference w:id="2"/>
      </w:r>
      <w:r w:rsidRPr="00DB0EA3">
        <w:rPr>
          <w:rFonts w:hint="cs"/>
          <w:b w:val="0"/>
          <w:bCs w:val="0"/>
          <w:rtl/>
        </w:rPr>
        <w:t xml:space="preserve"> </w:t>
      </w:r>
      <w:r w:rsidRPr="00DB0EA3">
        <w:rPr>
          <w:b w:val="0"/>
          <w:bCs w:val="0"/>
          <w:rtl/>
        </w:rPr>
        <w:t>شد تا قسمت</w:t>
      </w:r>
      <w:r w:rsidRPr="00DB0EA3">
        <w:rPr>
          <w:rFonts w:hint="cs"/>
          <w:b w:val="0"/>
          <w:bCs w:val="0"/>
          <w:rtl/>
        </w:rPr>
        <w:t>‌</w:t>
      </w:r>
      <w:r w:rsidRPr="00DB0EA3">
        <w:rPr>
          <w:b w:val="0"/>
          <w:bCs w:val="0"/>
          <w:rtl/>
        </w:rPr>
        <w:t>ها</w:t>
      </w:r>
      <w:r w:rsidRPr="00DB0EA3">
        <w:rPr>
          <w:rFonts w:hint="cs"/>
          <w:b w:val="0"/>
          <w:bCs w:val="0"/>
          <w:rtl/>
        </w:rPr>
        <w:t>ی</w:t>
      </w:r>
      <w:r w:rsidRPr="00DB0EA3">
        <w:rPr>
          <w:b w:val="0"/>
          <w:bCs w:val="0"/>
          <w:rtl/>
        </w:rPr>
        <w:t xml:space="preserve"> عاج</w:t>
      </w:r>
      <w:r w:rsidRPr="00DB0EA3">
        <w:rPr>
          <w:rFonts w:hint="cs"/>
          <w:b w:val="0"/>
          <w:bCs w:val="0"/>
          <w:rtl/>
        </w:rPr>
        <w:t xml:space="preserve">، </w:t>
      </w:r>
      <w:r w:rsidRPr="00DB0EA3">
        <w:rPr>
          <w:b w:val="0"/>
          <w:bCs w:val="0"/>
          <w:rtl/>
        </w:rPr>
        <w:t>مینا و پالپ دندان در این محیط به صورت مجزا مشخص شوند (شکل</w:t>
      </w:r>
      <w:r w:rsidRPr="00DB0EA3">
        <w:rPr>
          <w:rFonts w:hint="cs"/>
          <w:b w:val="0"/>
          <w:bCs w:val="0"/>
          <w:rtl/>
        </w:rPr>
        <w:t xml:space="preserve"> 2</w:t>
      </w:r>
      <w:r w:rsidRPr="00DB0EA3">
        <w:rPr>
          <w:b w:val="0"/>
          <w:bCs w:val="0"/>
          <w:rtl/>
        </w:rPr>
        <w:t>)</w:t>
      </w:r>
    </w:p>
    <w:p w:rsidR="00DB0EA3" w:rsidRPr="00DB0EA3" w:rsidRDefault="00DB0EA3" w:rsidP="00BB00A1">
      <w:pPr>
        <w:pStyle w:val="1"/>
        <w:numPr>
          <w:ilvl w:val="0"/>
          <w:numId w:val="0"/>
        </w:numPr>
        <w:rPr>
          <w:b w:val="0"/>
          <w:bCs w:val="0"/>
          <w:rtl/>
        </w:rPr>
      </w:pPr>
    </w:p>
    <w:p w:rsidR="00DB0EA3" w:rsidRPr="00DB0EA3" w:rsidRDefault="00DB0EA3" w:rsidP="00BB00A1">
      <w:pPr>
        <w:pStyle w:val="1"/>
        <w:numPr>
          <w:ilvl w:val="0"/>
          <w:numId w:val="0"/>
        </w:numPr>
        <w:ind w:left="360"/>
        <w:rPr>
          <w:b w:val="0"/>
          <w:bCs w:val="0"/>
          <w:rtl/>
        </w:rPr>
      </w:pPr>
      <w:r w:rsidRPr="00DB0EA3">
        <w:rPr>
          <w:b w:val="0"/>
          <w:bCs w:val="0"/>
          <w:noProof/>
          <w:rtl/>
          <w:lang w:eastAsia="en-US"/>
        </w:rPr>
        <w:drawing>
          <wp:inline distT="0" distB="0" distL="0" distR="0" wp14:anchorId="1D966C83" wp14:editId="2ECD9D81">
            <wp:extent cx="2819400" cy="1050476"/>
            <wp:effectExtent l="0" t="0" r="0" b="0"/>
            <wp:docPr id="18"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12" cstate="print"/>
                    <a:srcRect/>
                    <a:stretch>
                      <a:fillRect/>
                    </a:stretch>
                  </pic:blipFill>
                  <pic:spPr bwMode="auto">
                    <a:xfrm>
                      <a:off x="0" y="0"/>
                      <a:ext cx="2873169" cy="1070510"/>
                    </a:xfrm>
                    <a:prstGeom prst="rect">
                      <a:avLst/>
                    </a:prstGeom>
                    <a:noFill/>
                    <a:ln w="9525">
                      <a:noFill/>
                      <a:miter lim="800000"/>
                      <a:headEnd/>
                      <a:tailEnd/>
                    </a:ln>
                  </pic:spPr>
                </pic:pic>
              </a:graphicData>
            </a:graphic>
          </wp:inline>
        </w:drawing>
      </w:r>
    </w:p>
    <w:p w:rsidR="00DB0EA3" w:rsidRPr="00DB0EA3" w:rsidRDefault="00DB0EA3" w:rsidP="00573727">
      <w:pPr>
        <w:pStyle w:val="FigureTitle"/>
        <w:rPr>
          <w:rtl/>
        </w:rPr>
      </w:pPr>
      <w:r w:rsidRPr="00DB0EA3">
        <w:rPr>
          <w:rtl/>
        </w:rPr>
        <w:t>شکل</w:t>
      </w:r>
      <w:r w:rsidRPr="00DB0EA3">
        <w:rPr>
          <w:rFonts w:hint="cs"/>
          <w:rtl/>
        </w:rPr>
        <w:t>2</w:t>
      </w:r>
      <w:r w:rsidRPr="00DB0EA3">
        <w:rPr>
          <w:rtl/>
        </w:rPr>
        <w:t xml:space="preserve">: نمایش دندان اسکن شده در محیط نرم افزار </w:t>
      </w:r>
      <w:r w:rsidRPr="00DB0EA3">
        <w:rPr>
          <w:rFonts w:hint="cs"/>
          <w:rtl/>
        </w:rPr>
        <w:t>میمیکس</w:t>
      </w:r>
    </w:p>
    <w:p w:rsidR="00DB0EA3" w:rsidRPr="00DB0EA3" w:rsidRDefault="00DB0EA3" w:rsidP="00D27904">
      <w:pPr>
        <w:pStyle w:val="1"/>
        <w:numPr>
          <w:ilvl w:val="0"/>
          <w:numId w:val="0"/>
        </w:numPr>
        <w:ind w:left="360" w:firstLine="360"/>
        <w:rPr>
          <w:b w:val="0"/>
          <w:bCs w:val="0"/>
        </w:rPr>
      </w:pPr>
      <w:r w:rsidRPr="00DB0EA3">
        <w:rPr>
          <w:b w:val="0"/>
          <w:bCs w:val="0"/>
          <w:rtl/>
        </w:rPr>
        <w:t xml:space="preserve">در نرم افزار </w:t>
      </w:r>
      <w:r w:rsidRPr="00DB0EA3">
        <w:rPr>
          <w:rFonts w:hint="cs"/>
          <w:b w:val="0"/>
          <w:bCs w:val="0"/>
          <w:rtl/>
        </w:rPr>
        <w:t>میمیکس</w:t>
      </w:r>
      <w:r w:rsidRPr="00DB0EA3">
        <w:rPr>
          <w:b w:val="0"/>
          <w:bCs w:val="0"/>
          <w:rtl/>
        </w:rPr>
        <w:t xml:space="preserve"> دندان از محیط ماده مانت جدا شد</w:t>
      </w:r>
      <w:r w:rsidRPr="00DB0EA3">
        <w:rPr>
          <w:rFonts w:hint="cs"/>
          <w:b w:val="0"/>
          <w:bCs w:val="0"/>
          <w:rtl/>
        </w:rPr>
        <w:t>،</w:t>
      </w:r>
      <w:r w:rsidRPr="00DB0EA3">
        <w:rPr>
          <w:b w:val="0"/>
          <w:bCs w:val="0"/>
          <w:rtl/>
        </w:rPr>
        <w:t xml:space="preserve"> سپس جهت تهیه مدل مناسب </w:t>
      </w:r>
      <w:r w:rsidRPr="00DB0EA3">
        <w:rPr>
          <w:rFonts w:hint="cs"/>
          <w:b w:val="0"/>
          <w:bCs w:val="0"/>
          <w:rtl/>
        </w:rPr>
        <w:t>برای</w:t>
      </w:r>
      <w:r w:rsidRPr="00DB0EA3">
        <w:rPr>
          <w:b w:val="0"/>
          <w:bCs w:val="0"/>
        </w:rPr>
        <w:t xml:space="preserve"> </w:t>
      </w:r>
      <w:r w:rsidRPr="00DB0EA3">
        <w:rPr>
          <w:b w:val="0"/>
          <w:bCs w:val="0"/>
          <w:rtl/>
        </w:rPr>
        <w:t xml:space="preserve">انجام آنالیز اجزای محدود وارد محیط نرم افزار مدلینگ </w:t>
      </w:r>
      <w:r w:rsidRPr="00DB0EA3">
        <w:rPr>
          <w:rFonts w:hint="cs"/>
          <w:b w:val="0"/>
          <w:bCs w:val="0"/>
          <w:rtl/>
        </w:rPr>
        <w:t>سالیدورکس</w:t>
      </w:r>
      <w:r w:rsidRPr="00DB0EA3">
        <w:rPr>
          <w:b w:val="0"/>
          <w:bCs w:val="0"/>
          <w:vertAlign w:val="superscript"/>
          <w:rtl/>
        </w:rPr>
        <w:footnoteReference w:id="3"/>
      </w:r>
      <w:r w:rsidRPr="00DB0EA3">
        <w:rPr>
          <w:rFonts w:hint="cs"/>
          <w:b w:val="0"/>
          <w:bCs w:val="0"/>
          <w:rtl/>
        </w:rPr>
        <w:t xml:space="preserve"> </w:t>
      </w:r>
      <w:r w:rsidR="00F537EC">
        <w:rPr>
          <w:b w:val="0"/>
          <w:bCs w:val="0"/>
          <w:rtl/>
        </w:rPr>
        <w:t>شد. ضخامت بافت لیگامنت</w:t>
      </w:r>
      <w:r w:rsidRPr="00DB0EA3">
        <w:rPr>
          <w:b w:val="0"/>
          <w:bCs w:val="0"/>
          <w:rtl/>
        </w:rPr>
        <w:t xml:space="preserve"> در </w:t>
      </w:r>
      <w:r w:rsidRPr="00DB0EA3">
        <w:rPr>
          <w:rFonts w:hint="cs"/>
          <w:b w:val="0"/>
          <w:bCs w:val="0"/>
          <w:rtl/>
        </w:rPr>
        <w:t>مطالعه حاضر</w:t>
      </w:r>
      <w:r w:rsidRPr="00DB0EA3">
        <w:rPr>
          <w:b w:val="0"/>
          <w:bCs w:val="0"/>
          <w:rtl/>
        </w:rPr>
        <w:t xml:space="preserve"> به طور متوسط برابر با 20/0 میلیمتر در نظر گرفته‌شد. (شکل</w:t>
      </w:r>
      <w:r w:rsidRPr="00DB0EA3">
        <w:rPr>
          <w:rFonts w:hint="cs"/>
          <w:b w:val="0"/>
          <w:bCs w:val="0"/>
          <w:rtl/>
        </w:rPr>
        <w:t>3</w:t>
      </w:r>
      <w:r w:rsidRPr="00DB0EA3">
        <w:rPr>
          <w:b w:val="0"/>
          <w:bCs w:val="0"/>
          <w:rtl/>
        </w:rPr>
        <w:t>)</w:t>
      </w:r>
    </w:p>
    <w:p w:rsidR="00DB0EA3" w:rsidRPr="00DB0EA3" w:rsidRDefault="00DB0EA3" w:rsidP="00BB00A1">
      <w:pPr>
        <w:pStyle w:val="1"/>
        <w:numPr>
          <w:ilvl w:val="0"/>
          <w:numId w:val="0"/>
        </w:numPr>
        <w:ind w:left="360"/>
        <w:jc w:val="center"/>
        <w:rPr>
          <w:b w:val="0"/>
          <w:bCs w:val="0"/>
          <w:rtl/>
        </w:rPr>
      </w:pPr>
      <w:r w:rsidRPr="00DB0EA3">
        <w:rPr>
          <w:b w:val="0"/>
          <w:bCs w:val="0"/>
          <w:noProof/>
          <w:lang w:eastAsia="en-US"/>
        </w:rPr>
        <w:lastRenderedPageBreak/>
        <w:drawing>
          <wp:inline distT="0" distB="0" distL="0" distR="0" wp14:anchorId="21203562" wp14:editId="6BACAA12">
            <wp:extent cx="1016341" cy="2621280"/>
            <wp:effectExtent l="0" t="0" r="0" b="762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838" cy="2653512"/>
                    </a:xfrm>
                    <a:prstGeom prst="rect">
                      <a:avLst/>
                    </a:prstGeom>
                    <a:noFill/>
                    <a:ln>
                      <a:noFill/>
                    </a:ln>
                  </pic:spPr>
                </pic:pic>
              </a:graphicData>
            </a:graphic>
          </wp:inline>
        </w:drawing>
      </w:r>
    </w:p>
    <w:p w:rsidR="00DB0EA3" w:rsidRPr="00DB0EA3" w:rsidRDefault="00DB0EA3" w:rsidP="00BB00A1">
      <w:pPr>
        <w:pStyle w:val="FigureTitle"/>
      </w:pPr>
      <w:r w:rsidRPr="00DB0EA3">
        <w:rPr>
          <w:rtl/>
        </w:rPr>
        <w:t>شکل</w:t>
      </w:r>
      <w:r w:rsidRPr="00DB0EA3">
        <w:rPr>
          <w:rFonts w:hint="cs"/>
          <w:rtl/>
        </w:rPr>
        <w:t xml:space="preserve"> 3</w:t>
      </w:r>
      <w:r w:rsidRPr="00DB0EA3">
        <w:rPr>
          <w:rtl/>
        </w:rPr>
        <w:t>: دندان سالم مدل شده در محیط نرم افزار</w:t>
      </w:r>
      <w:r w:rsidRPr="00DB0EA3">
        <w:rPr>
          <w:rFonts w:hint="cs"/>
          <w:rtl/>
        </w:rPr>
        <w:t>سالیدورکس</w:t>
      </w:r>
    </w:p>
    <w:p w:rsidR="00DB0EA3" w:rsidRPr="00DB0EA3" w:rsidRDefault="00DB0EA3" w:rsidP="00D27904">
      <w:pPr>
        <w:pStyle w:val="1"/>
        <w:numPr>
          <w:ilvl w:val="0"/>
          <w:numId w:val="0"/>
        </w:numPr>
        <w:ind w:left="360" w:firstLine="360"/>
        <w:rPr>
          <w:b w:val="0"/>
          <w:bCs w:val="0"/>
          <w:rtl/>
        </w:rPr>
      </w:pPr>
      <w:r w:rsidRPr="00DB0EA3">
        <w:rPr>
          <w:rFonts w:hint="cs"/>
          <w:b w:val="0"/>
          <w:bCs w:val="0"/>
          <w:rtl/>
        </w:rPr>
        <w:t>ترمیم پست کور کراون با سه مدل مختلف شامل یک، یک و نیم و دو میلیمتر طول برای فرول جهت</w:t>
      </w:r>
      <w:r w:rsidRPr="00DB0EA3">
        <w:rPr>
          <w:b w:val="0"/>
          <w:bCs w:val="0"/>
          <w:rtl/>
        </w:rPr>
        <w:t xml:space="preserve"> انجام آنالیز اجزای محدود در نظر گرفته شد</w:t>
      </w:r>
      <w:r w:rsidRPr="00DB0EA3">
        <w:rPr>
          <w:rFonts w:hint="cs"/>
          <w:b w:val="0"/>
          <w:bCs w:val="0"/>
          <w:rtl/>
        </w:rPr>
        <w:t xml:space="preserve">. </w:t>
      </w:r>
      <w:r w:rsidRPr="00DB0EA3">
        <w:rPr>
          <w:b w:val="0"/>
          <w:bCs w:val="0"/>
          <w:rtl/>
        </w:rPr>
        <w:t xml:space="preserve">یک پست پیش‌ساخته </w:t>
      </w:r>
      <w:r w:rsidRPr="00DB0EA3">
        <w:rPr>
          <w:rFonts w:hint="cs"/>
          <w:b w:val="0"/>
          <w:bCs w:val="0"/>
          <w:rtl/>
        </w:rPr>
        <w:t>مخروطی</w:t>
      </w:r>
      <w:r w:rsidRPr="00DB0EA3">
        <w:rPr>
          <w:b w:val="0"/>
          <w:bCs w:val="0"/>
          <w:rtl/>
        </w:rPr>
        <w:t xml:space="preserve"> به قطر </w:t>
      </w:r>
      <w:r w:rsidRPr="00DB0EA3">
        <w:rPr>
          <w:b w:val="0"/>
          <w:bCs w:val="0"/>
        </w:rPr>
        <w:t>1.85 mm</w:t>
      </w:r>
      <w:r w:rsidRPr="00DB0EA3">
        <w:rPr>
          <w:rFonts w:hint="cs"/>
          <w:b w:val="0"/>
          <w:bCs w:val="0"/>
          <w:rtl/>
        </w:rPr>
        <w:t xml:space="preserve"> </w:t>
      </w:r>
      <w:r w:rsidRPr="00DB0EA3">
        <w:rPr>
          <w:b w:val="0"/>
          <w:bCs w:val="0"/>
          <w:rtl/>
        </w:rPr>
        <w:t>در ترمیم</w:t>
      </w:r>
      <w:r w:rsidRPr="00DB0EA3">
        <w:rPr>
          <w:rFonts w:hint="cs"/>
          <w:b w:val="0"/>
          <w:bCs w:val="0"/>
          <w:rtl/>
        </w:rPr>
        <w:t>‌</w:t>
      </w:r>
      <w:r w:rsidRPr="00DB0EA3">
        <w:rPr>
          <w:b w:val="0"/>
          <w:bCs w:val="0"/>
          <w:rtl/>
        </w:rPr>
        <w:t>های پست</w:t>
      </w:r>
      <w:r w:rsidRPr="00DB0EA3">
        <w:rPr>
          <w:rFonts w:hint="cs"/>
          <w:b w:val="0"/>
          <w:bCs w:val="0"/>
          <w:rtl/>
        </w:rPr>
        <w:t>-کور کراون استفاده شد</w:t>
      </w:r>
      <w:r w:rsidRPr="00DB0EA3">
        <w:rPr>
          <w:b w:val="0"/>
          <w:bCs w:val="0"/>
          <w:rtl/>
        </w:rPr>
        <w:t xml:space="preserve">. </w:t>
      </w:r>
      <w:r w:rsidRPr="00DB0EA3">
        <w:rPr>
          <w:rFonts w:hint="cs"/>
          <w:b w:val="0"/>
          <w:bCs w:val="0"/>
          <w:rtl/>
        </w:rPr>
        <w:t xml:space="preserve">جنس پست در نظر گرفته شده فایبر‌گلاس می باشد. </w:t>
      </w:r>
      <w:r w:rsidRPr="00DB0EA3">
        <w:rPr>
          <w:b w:val="0"/>
          <w:bCs w:val="0"/>
          <w:rtl/>
        </w:rPr>
        <w:t>ابعاد کور و کراون با در نظر گرفتن یک میلیمتر ضخامت برای کراون در ناحیه سرویکال و دو میلیمتر ضخامت در ناحیه کاسپ‌ شبیه‌سازی شد. سطح بیرونی کراون مطابق با سطح آناتومی تاج دندان سالم در نظر گرفته</w:t>
      </w:r>
      <w:r w:rsidRPr="00DB0EA3">
        <w:rPr>
          <w:rFonts w:hint="cs"/>
          <w:b w:val="0"/>
          <w:bCs w:val="0"/>
          <w:rtl/>
        </w:rPr>
        <w:t xml:space="preserve"> </w:t>
      </w:r>
      <w:r w:rsidRPr="00DB0EA3">
        <w:rPr>
          <w:b w:val="0"/>
          <w:bCs w:val="0"/>
          <w:rtl/>
        </w:rPr>
        <w:t>‌شد.</w:t>
      </w:r>
    </w:p>
    <w:p w:rsidR="00DB0EA3" w:rsidRPr="00DB0EA3" w:rsidRDefault="00DB0EA3" w:rsidP="00D27904">
      <w:pPr>
        <w:pStyle w:val="1"/>
        <w:numPr>
          <w:ilvl w:val="0"/>
          <w:numId w:val="0"/>
        </w:numPr>
        <w:ind w:left="360" w:firstLine="360"/>
        <w:rPr>
          <w:b w:val="0"/>
          <w:bCs w:val="0"/>
          <w:rtl/>
        </w:rPr>
      </w:pPr>
      <w:r w:rsidRPr="00DB0EA3">
        <w:rPr>
          <w:b w:val="0"/>
          <w:bCs w:val="0"/>
          <w:rtl/>
        </w:rPr>
        <w:t>در حالت کلینکی جهت سهولت اسمبل کردن کراون روی کور، سطوح خارجی کور را به صورت متقارب می</w:t>
      </w:r>
      <w:r w:rsidRPr="00DB0EA3">
        <w:rPr>
          <w:rFonts w:hint="cs"/>
          <w:b w:val="0"/>
          <w:bCs w:val="0"/>
          <w:rtl/>
        </w:rPr>
        <w:t>‌</w:t>
      </w:r>
      <w:r w:rsidRPr="00DB0EA3">
        <w:rPr>
          <w:b w:val="0"/>
          <w:bCs w:val="0"/>
          <w:rtl/>
        </w:rPr>
        <w:t xml:space="preserve">سازند لذا به منظور نزدیک شدن مدلینگ به شرایط کلینیکی، سطوح بیرونی کور به صورت متقارب و با سه درجه شیب نسبت به محور طولی دندان </w:t>
      </w:r>
      <w:r w:rsidRPr="00DB0EA3">
        <w:rPr>
          <w:rFonts w:hint="cs"/>
          <w:b w:val="0"/>
          <w:bCs w:val="0"/>
          <w:rtl/>
        </w:rPr>
        <w:t xml:space="preserve">و در مجموع شش درجه نسبت به یکدیگر </w:t>
      </w:r>
      <w:r w:rsidRPr="00DB0EA3">
        <w:rPr>
          <w:b w:val="0"/>
          <w:bCs w:val="0"/>
          <w:rtl/>
        </w:rPr>
        <w:t>مدل شد. (شکل</w:t>
      </w:r>
      <w:r w:rsidRPr="00DB0EA3">
        <w:rPr>
          <w:rFonts w:hint="cs"/>
          <w:b w:val="0"/>
          <w:bCs w:val="0"/>
          <w:rtl/>
        </w:rPr>
        <w:t>1</w:t>
      </w:r>
      <w:r w:rsidRPr="00DB0EA3">
        <w:rPr>
          <w:b w:val="0"/>
          <w:bCs w:val="0"/>
          <w:rtl/>
        </w:rPr>
        <w:t>)</w:t>
      </w:r>
    </w:p>
    <w:p w:rsidR="00DB0EA3" w:rsidRDefault="00DB0EA3" w:rsidP="00D27904">
      <w:pPr>
        <w:pStyle w:val="1"/>
        <w:numPr>
          <w:ilvl w:val="0"/>
          <w:numId w:val="0"/>
        </w:numPr>
        <w:ind w:left="360" w:firstLine="360"/>
        <w:rPr>
          <w:b w:val="0"/>
          <w:bCs w:val="0"/>
          <w:rtl/>
        </w:rPr>
      </w:pPr>
      <w:r w:rsidRPr="00DB0EA3">
        <w:rPr>
          <w:b w:val="0"/>
          <w:bCs w:val="0"/>
          <w:rtl/>
        </w:rPr>
        <w:t>پس از اتمام مدل‌سازی جهت انجام تحلیل اجزای‌محدود مدل</w:t>
      </w:r>
      <w:r w:rsidRPr="00DB0EA3">
        <w:rPr>
          <w:rFonts w:hint="cs"/>
          <w:b w:val="0"/>
          <w:bCs w:val="0"/>
          <w:rtl/>
        </w:rPr>
        <w:t>‌</w:t>
      </w:r>
      <w:r w:rsidRPr="00DB0EA3">
        <w:rPr>
          <w:b w:val="0"/>
          <w:bCs w:val="0"/>
          <w:rtl/>
        </w:rPr>
        <w:t xml:space="preserve">های تهیه شده، </w:t>
      </w:r>
      <w:r w:rsidRPr="00DB0EA3">
        <w:rPr>
          <w:rFonts w:hint="cs"/>
          <w:b w:val="0"/>
          <w:bCs w:val="0"/>
          <w:rtl/>
        </w:rPr>
        <w:t>وارد نرم افزار تجاری آباکوس</w:t>
      </w:r>
      <w:r w:rsidRPr="00DB0EA3">
        <w:rPr>
          <w:b w:val="0"/>
          <w:bCs w:val="0"/>
          <w:vertAlign w:val="superscript"/>
          <w:rtl/>
        </w:rPr>
        <w:footnoteReference w:id="4"/>
      </w:r>
      <w:r w:rsidRPr="00DB0EA3">
        <w:rPr>
          <w:rFonts w:hint="cs"/>
          <w:b w:val="0"/>
          <w:bCs w:val="0"/>
          <w:rtl/>
        </w:rPr>
        <w:t xml:space="preserve"> شدند. در تحلیل اجزای محدود </w:t>
      </w:r>
      <w:r w:rsidRPr="00DB0EA3">
        <w:rPr>
          <w:b w:val="0"/>
          <w:bCs w:val="0"/>
          <w:rtl/>
        </w:rPr>
        <w:t>همه مواد</w:t>
      </w:r>
      <w:r w:rsidRPr="00DB0EA3">
        <w:rPr>
          <w:rFonts w:hint="cs"/>
          <w:b w:val="0"/>
          <w:bCs w:val="0"/>
          <w:rtl/>
        </w:rPr>
        <w:t xml:space="preserve"> به جز پست کامپوزیتی</w:t>
      </w:r>
      <w:r w:rsidRPr="00DB0EA3">
        <w:rPr>
          <w:b w:val="0"/>
          <w:bCs w:val="0"/>
          <w:rtl/>
        </w:rPr>
        <w:t xml:space="preserve"> به صورت همگن و همسانگرد با رفتار الاستیک خطی مطابق با جدول</w:t>
      </w:r>
      <w:r w:rsidRPr="00DB0EA3">
        <w:rPr>
          <w:rFonts w:hint="cs"/>
          <w:b w:val="0"/>
          <w:bCs w:val="0"/>
          <w:rtl/>
        </w:rPr>
        <w:t xml:space="preserve">1 </w:t>
      </w:r>
      <w:r w:rsidRPr="00DB0EA3">
        <w:rPr>
          <w:b w:val="0"/>
          <w:bCs w:val="0"/>
          <w:rtl/>
        </w:rPr>
        <w:t>در نظر گرفته</w:t>
      </w:r>
      <w:r w:rsidRPr="00DB0EA3">
        <w:rPr>
          <w:rFonts w:hint="cs"/>
          <w:b w:val="0"/>
          <w:bCs w:val="0"/>
          <w:rtl/>
        </w:rPr>
        <w:t xml:space="preserve"> </w:t>
      </w:r>
      <w:r w:rsidRPr="00DB0EA3">
        <w:rPr>
          <w:b w:val="0"/>
          <w:bCs w:val="0"/>
          <w:rtl/>
        </w:rPr>
        <w:t>‌شد</w:t>
      </w:r>
      <w:r w:rsidRPr="00DB0EA3">
        <w:rPr>
          <w:rFonts w:hint="cs"/>
          <w:b w:val="0"/>
          <w:bCs w:val="0"/>
          <w:rtl/>
        </w:rPr>
        <w:t>. همچنین در جدول 2 خواص مکانیکی پست فایبر‌گلاس آورده شده است.</w:t>
      </w:r>
    </w:p>
    <w:p w:rsidR="00067BCD" w:rsidRDefault="00067BCD" w:rsidP="00067BCD">
      <w:pPr>
        <w:pStyle w:val="1"/>
        <w:numPr>
          <w:ilvl w:val="0"/>
          <w:numId w:val="0"/>
        </w:numPr>
        <w:ind w:left="360"/>
        <w:rPr>
          <w:b w:val="0"/>
          <w:bCs w:val="0"/>
          <w:rtl/>
        </w:rPr>
      </w:pPr>
    </w:p>
    <w:p w:rsidR="00067BCD" w:rsidRDefault="00067BCD" w:rsidP="00067BCD">
      <w:pPr>
        <w:pStyle w:val="1"/>
        <w:numPr>
          <w:ilvl w:val="0"/>
          <w:numId w:val="0"/>
        </w:numPr>
        <w:ind w:left="360"/>
        <w:rPr>
          <w:b w:val="0"/>
          <w:bCs w:val="0"/>
          <w:rtl/>
        </w:rPr>
      </w:pPr>
    </w:p>
    <w:p w:rsidR="00067BCD" w:rsidRDefault="00067BCD" w:rsidP="00067BCD">
      <w:pPr>
        <w:pStyle w:val="1"/>
        <w:numPr>
          <w:ilvl w:val="0"/>
          <w:numId w:val="0"/>
        </w:numPr>
        <w:ind w:left="360"/>
        <w:rPr>
          <w:b w:val="0"/>
          <w:bCs w:val="0"/>
          <w:rtl/>
        </w:rPr>
      </w:pPr>
    </w:p>
    <w:p w:rsidR="00067BCD" w:rsidRDefault="00067BCD" w:rsidP="00067BCD">
      <w:pPr>
        <w:pStyle w:val="1"/>
        <w:numPr>
          <w:ilvl w:val="0"/>
          <w:numId w:val="0"/>
        </w:numPr>
        <w:ind w:left="360"/>
        <w:rPr>
          <w:b w:val="0"/>
          <w:bCs w:val="0"/>
          <w:rtl/>
        </w:rPr>
      </w:pPr>
    </w:p>
    <w:p w:rsidR="00067BCD" w:rsidRDefault="00067BCD" w:rsidP="00067BCD">
      <w:pPr>
        <w:pStyle w:val="1"/>
        <w:numPr>
          <w:ilvl w:val="0"/>
          <w:numId w:val="0"/>
        </w:numPr>
        <w:ind w:left="360"/>
        <w:rPr>
          <w:b w:val="0"/>
          <w:bCs w:val="0"/>
          <w:rtl/>
        </w:rPr>
      </w:pPr>
    </w:p>
    <w:p w:rsidR="00067BCD" w:rsidRDefault="00067BCD" w:rsidP="00067BCD">
      <w:pPr>
        <w:pStyle w:val="1"/>
        <w:numPr>
          <w:ilvl w:val="0"/>
          <w:numId w:val="0"/>
        </w:numPr>
        <w:ind w:left="360"/>
        <w:rPr>
          <w:b w:val="0"/>
          <w:bCs w:val="0"/>
          <w:rtl/>
        </w:rPr>
      </w:pPr>
    </w:p>
    <w:p w:rsidR="00067BCD" w:rsidRPr="00DB0EA3" w:rsidRDefault="00067BCD" w:rsidP="00067BCD">
      <w:pPr>
        <w:pStyle w:val="1"/>
        <w:numPr>
          <w:ilvl w:val="0"/>
          <w:numId w:val="0"/>
        </w:numPr>
        <w:ind w:left="360"/>
        <w:rPr>
          <w:b w:val="0"/>
          <w:bCs w:val="0"/>
          <w:rtl/>
        </w:rPr>
      </w:pPr>
    </w:p>
    <w:p w:rsidR="00DB0EA3" w:rsidRPr="00F537EC" w:rsidRDefault="00DB0EA3" w:rsidP="00F537EC">
      <w:pPr>
        <w:pStyle w:val="ae"/>
        <w:rPr>
          <w:rtl/>
        </w:rPr>
      </w:pPr>
      <w:bookmarkStart w:id="4" w:name="_Toc488752870"/>
      <w:bookmarkStart w:id="5" w:name="_Toc484190042"/>
      <w:bookmarkStart w:id="6" w:name="_Ref483132927"/>
      <w:r w:rsidRPr="00F537EC">
        <w:rPr>
          <w:rtl/>
        </w:rPr>
        <w:lastRenderedPageBreak/>
        <w:t>جدول</w:t>
      </w:r>
      <w:r w:rsidRPr="00F537EC">
        <w:rPr>
          <w:rFonts w:hint="cs"/>
          <w:rtl/>
        </w:rPr>
        <w:t>1</w:t>
      </w:r>
      <w:r w:rsidRPr="00F537EC">
        <w:rPr>
          <w:rtl/>
        </w:rPr>
        <w:t>: خواص مکانیکی مواد  به کار برده شده در تحلیل اجزای‌محدود</w:t>
      </w:r>
      <w:bookmarkEnd w:id="4"/>
      <w:bookmarkEnd w:id="5"/>
      <w:bookmarkEnd w:id="6"/>
    </w:p>
    <w:tbl>
      <w:tblPr>
        <w:tblStyle w:val="TableGrid1"/>
        <w:bidiVisual/>
        <w:tblW w:w="2800" w:type="dxa"/>
        <w:jc w:val="center"/>
        <w:tblLayout w:type="fixed"/>
        <w:tblLook w:val="04A0" w:firstRow="1" w:lastRow="0" w:firstColumn="1" w:lastColumn="0" w:noHBand="0" w:noVBand="1"/>
      </w:tblPr>
      <w:tblGrid>
        <w:gridCol w:w="1382"/>
        <w:gridCol w:w="851"/>
        <w:gridCol w:w="567"/>
      </w:tblGrid>
      <w:tr w:rsidR="00494C3A" w:rsidRPr="004C4655" w:rsidTr="00067BCD">
        <w:trPr>
          <w:trHeight w:val="389"/>
          <w:jc w:val="center"/>
        </w:trPr>
        <w:tc>
          <w:tcPr>
            <w:tcW w:w="1382" w:type="dxa"/>
            <w:hideMark/>
          </w:tcPr>
          <w:p w:rsidR="00494C3A" w:rsidRPr="00573727" w:rsidRDefault="00494C3A" w:rsidP="00D90BED">
            <w:pPr>
              <w:spacing w:after="0" w:line="360" w:lineRule="auto"/>
              <w:jc w:val="center"/>
              <w:rPr>
                <w:rFonts w:ascii="Times New Roman" w:hAnsi="Times New Roman" w:cs="B Nazanin"/>
                <w:sz w:val="18"/>
                <w:szCs w:val="18"/>
                <w:rtl/>
                <w:lang w:bidi="fa-IR"/>
              </w:rPr>
            </w:pPr>
            <w:r w:rsidRPr="00573727">
              <w:rPr>
                <w:rFonts w:ascii="Times New Roman" w:hAnsi="Times New Roman" w:cs="B Nazanin"/>
                <w:sz w:val="18"/>
                <w:szCs w:val="18"/>
                <w:rtl/>
                <w:lang w:bidi="fa-IR"/>
              </w:rPr>
              <w:t>مواد</w:t>
            </w:r>
          </w:p>
        </w:tc>
        <w:tc>
          <w:tcPr>
            <w:tcW w:w="851" w:type="dxa"/>
            <w:hideMark/>
          </w:tcPr>
          <w:p w:rsidR="00494C3A" w:rsidRPr="004C4655" w:rsidRDefault="00494C3A" w:rsidP="00D90BED">
            <w:pPr>
              <w:spacing w:after="0" w:line="360" w:lineRule="auto"/>
              <w:jc w:val="center"/>
              <w:rPr>
                <w:rFonts w:ascii="Times New Roman" w:hAnsi="Times New Roman" w:cs="B Nazanin"/>
                <w:sz w:val="16"/>
                <w:szCs w:val="16"/>
                <w:lang w:bidi="fa-IR"/>
              </w:rPr>
            </w:pPr>
            <w:r w:rsidRPr="004C4655">
              <w:rPr>
                <w:rFonts w:ascii="Times New Roman" w:hAnsi="Times New Roman" w:cs="B Nazanin"/>
                <w:sz w:val="16"/>
                <w:szCs w:val="16"/>
                <w:lang w:bidi="fa-IR"/>
              </w:rPr>
              <w:t>E (GPa)</w:t>
            </w:r>
          </w:p>
        </w:tc>
        <w:tc>
          <w:tcPr>
            <w:tcW w:w="567" w:type="dxa"/>
            <w:hideMark/>
          </w:tcPr>
          <w:p w:rsidR="00494C3A" w:rsidRPr="004C4655" w:rsidRDefault="00494C3A" w:rsidP="00D90BED">
            <w:pPr>
              <w:spacing w:after="0" w:line="360" w:lineRule="auto"/>
              <w:jc w:val="center"/>
              <w:rPr>
                <w:rFonts w:ascii="Times New Roman" w:hAnsi="Times New Roman" w:cs="B Nazanin"/>
                <w:sz w:val="16"/>
                <w:szCs w:val="16"/>
                <w:lang w:bidi="fa-IR"/>
              </w:rPr>
            </w:pPr>
            <w:r w:rsidRPr="004C4655">
              <w:rPr>
                <w:rFonts w:ascii="Times New Roman" w:hAnsi="Times New Roman" w:cs="B Nazanin"/>
                <w:sz w:val="16"/>
                <w:szCs w:val="16"/>
                <w:lang w:bidi="fa-IR"/>
              </w:rPr>
              <w:t>ν</w:t>
            </w:r>
          </w:p>
        </w:tc>
      </w:tr>
      <w:tr w:rsidR="00494C3A" w:rsidRPr="004C4655" w:rsidTr="00067BCD">
        <w:trPr>
          <w:jc w:val="center"/>
        </w:trPr>
        <w:tc>
          <w:tcPr>
            <w:tcW w:w="1382" w:type="dxa"/>
            <w:hideMark/>
          </w:tcPr>
          <w:p w:rsidR="00494C3A" w:rsidRPr="00573727" w:rsidRDefault="00494C3A" w:rsidP="00D90BED">
            <w:pPr>
              <w:spacing w:after="0" w:line="360" w:lineRule="auto"/>
              <w:jc w:val="center"/>
              <w:rPr>
                <w:rFonts w:ascii="Times New Roman" w:hAnsi="Times New Roman" w:cs="B Nazanin"/>
                <w:sz w:val="18"/>
                <w:szCs w:val="18"/>
                <w:rtl/>
                <w:lang w:bidi="fa-IR"/>
              </w:rPr>
            </w:pPr>
            <w:r w:rsidRPr="00573727">
              <w:rPr>
                <w:rFonts w:ascii="Times New Roman" w:hAnsi="Times New Roman" w:cs="B Nazanin"/>
                <w:sz w:val="18"/>
                <w:szCs w:val="18"/>
                <w:rtl/>
                <w:lang w:bidi="fa-IR"/>
              </w:rPr>
              <w:t>عاج</w:t>
            </w:r>
          </w:p>
        </w:tc>
        <w:tc>
          <w:tcPr>
            <w:tcW w:w="851"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18.6</w:t>
            </w:r>
          </w:p>
        </w:tc>
        <w:tc>
          <w:tcPr>
            <w:tcW w:w="567"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0.31</w:t>
            </w:r>
          </w:p>
        </w:tc>
      </w:tr>
      <w:tr w:rsidR="00494C3A" w:rsidRPr="004C4655" w:rsidTr="00067BCD">
        <w:trPr>
          <w:jc w:val="center"/>
        </w:trPr>
        <w:tc>
          <w:tcPr>
            <w:tcW w:w="1382" w:type="dxa"/>
            <w:hideMark/>
          </w:tcPr>
          <w:p w:rsidR="00494C3A" w:rsidRPr="004C4655" w:rsidRDefault="00494C3A" w:rsidP="00D90BED">
            <w:pPr>
              <w:spacing w:after="0" w:line="360" w:lineRule="auto"/>
              <w:jc w:val="center"/>
              <w:rPr>
                <w:rFonts w:ascii="Times New Roman" w:hAnsi="Times New Roman" w:cs="B Nazanin"/>
                <w:sz w:val="16"/>
                <w:szCs w:val="16"/>
                <w:lang w:bidi="fa-IR"/>
              </w:rPr>
            </w:pPr>
            <w:r w:rsidRPr="00573727">
              <w:rPr>
                <w:rFonts w:ascii="Times New Roman" w:hAnsi="Times New Roman" w:cs="B Nazanin"/>
                <w:sz w:val="18"/>
                <w:szCs w:val="18"/>
                <w:rtl/>
                <w:lang w:bidi="fa-IR"/>
              </w:rPr>
              <w:t>سمان</w:t>
            </w:r>
            <w:r w:rsidRPr="004C4655">
              <w:rPr>
                <w:rFonts w:ascii="Times New Roman" w:hAnsi="Times New Roman" w:cs="B Nazanin"/>
                <w:sz w:val="16"/>
                <w:szCs w:val="16"/>
                <w:rtl/>
                <w:lang w:bidi="fa-IR"/>
              </w:rPr>
              <w:t xml:space="preserve"> (</w:t>
            </w:r>
            <w:r w:rsidRPr="004C4655">
              <w:rPr>
                <w:rFonts w:ascii="Times New Roman" w:hAnsi="Times New Roman" w:cs="B Nazanin"/>
                <w:sz w:val="16"/>
                <w:szCs w:val="16"/>
                <w:lang w:bidi="fa-IR"/>
              </w:rPr>
              <w:t>Luxa core</w:t>
            </w:r>
            <w:r w:rsidRPr="004C4655">
              <w:rPr>
                <w:rFonts w:ascii="Times New Roman" w:hAnsi="Times New Roman" w:cs="B Nazanin"/>
                <w:sz w:val="16"/>
                <w:szCs w:val="16"/>
                <w:rtl/>
                <w:lang w:bidi="fa-IR"/>
              </w:rPr>
              <w:t>)</w:t>
            </w:r>
          </w:p>
        </w:tc>
        <w:tc>
          <w:tcPr>
            <w:tcW w:w="851"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8.8</w:t>
            </w:r>
          </w:p>
        </w:tc>
        <w:tc>
          <w:tcPr>
            <w:tcW w:w="567"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0.3</w:t>
            </w:r>
          </w:p>
        </w:tc>
      </w:tr>
      <w:tr w:rsidR="00494C3A" w:rsidRPr="004C4655" w:rsidTr="00067BCD">
        <w:trPr>
          <w:jc w:val="center"/>
        </w:trPr>
        <w:tc>
          <w:tcPr>
            <w:tcW w:w="1382" w:type="dxa"/>
            <w:hideMark/>
          </w:tcPr>
          <w:p w:rsidR="00494C3A" w:rsidRPr="004C4655" w:rsidRDefault="00494C3A" w:rsidP="00D90BED">
            <w:pPr>
              <w:spacing w:after="0" w:line="360" w:lineRule="auto"/>
              <w:jc w:val="center"/>
              <w:rPr>
                <w:rFonts w:ascii="Times New Roman" w:hAnsi="Times New Roman" w:cs="B Nazanin"/>
                <w:sz w:val="16"/>
                <w:szCs w:val="16"/>
                <w:lang w:bidi="fa-IR"/>
              </w:rPr>
            </w:pPr>
            <w:r w:rsidRPr="00573727">
              <w:rPr>
                <w:rFonts w:ascii="Times New Roman" w:hAnsi="Times New Roman" w:cs="B Nazanin"/>
                <w:sz w:val="18"/>
                <w:szCs w:val="18"/>
                <w:rtl/>
                <w:lang w:bidi="fa-IR"/>
              </w:rPr>
              <w:t>کور</w:t>
            </w:r>
            <w:r w:rsidRPr="004C4655">
              <w:rPr>
                <w:rFonts w:ascii="Times New Roman" w:hAnsi="Times New Roman" w:cs="B Nazanin"/>
                <w:sz w:val="16"/>
                <w:szCs w:val="16"/>
                <w:rtl/>
                <w:lang w:bidi="fa-IR"/>
              </w:rPr>
              <w:t xml:space="preserve"> </w:t>
            </w:r>
            <w:r w:rsidRPr="004C4655">
              <w:rPr>
                <w:rFonts w:ascii="Times New Roman" w:hAnsi="Times New Roman" w:cs="B Nazanin"/>
                <w:sz w:val="16"/>
                <w:szCs w:val="16"/>
                <w:lang w:bidi="fa-IR"/>
              </w:rPr>
              <w:t>(Luxa core)</w:t>
            </w:r>
          </w:p>
        </w:tc>
        <w:tc>
          <w:tcPr>
            <w:tcW w:w="851"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8.8</w:t>
            </w:r>
          </w:p>
        </w:tc>
        <w:tc>
          <w:tcPr>
            <w:tcW w:w="567"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0.3</w:t>
            </w:r>
          </w:p>
        </w:tc>
      </w:tr>
      <w:tr w:rsidR="00494C3A" w:rsidRPr="004C4655" w:rsidTr="00067BCD">
        <w:trPr>
          <w:jc w:val="center"/>
        </w:trPr>
        <w:tc>
          <w:tcPr>
            <w:tcW w:w="1382" w:type="dxa"/>
            <w:hideMark/>
          </w:tcPr>
          <w:p w:rsidR="00494C3A" w:rsidRPr="00573727" w:rsidRDefault="00494C3A" w:rsidP="00D90BED">
            <w:pPr>
              <w:spacing w:after="0" w:line="360" w:lineRule="auto"/>
              <w:jc w:val="center"/>
              <w:rPr>
                <w:rFonts w:ascii="Times New Roman" w:hAnsi="Times New Roman" w:cs="B Nazanin"/>
                <w:sz w:val="18"/>
                <w:szCs w:val="18"/>
                <w:lang w:bidi="fa-IR"/>
              </w:rPr>
            </w:pPr>
            <w:r w:rsidRPr="00573727">
              <w:rPr>
                <w:rFonts w:ascii="Times New Roman" w:hAnsi="Times New Roman" w:cs="B Nazanin"/>
                <w:sz w:val="18"/>
                <w:szCs w:val="18"/>
                <w:rtl/>
                <w:lang w:bidi="fa-IR"/>
              </w:rPr>
              <w:t>لیگامنت</w:t>
            </w:r>
          </w:p>
        </w:tc>
        <w:tc>
          <w:tcPr>
            <w:tcW w:w="851"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0.0689</w:t>
            </w:r>
          </w:p>
        </w:tc>
        <w:tc>
          <w:tcPr>
            <w:tcW w:w="567"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0.45</w:t>
            </w:r>
          </w:p>
        </w:tc>
      </w:tr>
      <w:tr w:rsidR="00494C3A" w:rsidRPr="004C4655" w:rsidTr="00067BCD">
        <w:trPr>
          <w:jc w:val="center"/>
        </w:trPr>
        <w:tc>
          <w:tcPr>
            <w:tcW w:w="1382" w:type="dxa"/>
            <w:hideMark/>
          </w:tcPr>
          <w:p w:rsidR="00494C3A" w:rsidRPr="00573727" w:rsidRDefault="00494C3A" w:rsidP="00D90BED">
            <w:pPr>
              <w:spacing w:after="0" w:line="360" w:lineRule="auto"/>
              <w:jc w:val="center"/>
              <w:rPr>
                <w:rFonts w:ascii="Times New Roman" w:hAnsi="Times New Roman" w:cs="B Nazanin"/>
                <w:sz w:val="18"/>
                <w:szCs w:val="18"/>
                <w:lang w:bidi="fa-IR"/>
              </w:rPr>
            </w:pPr>
            <w:r w:rsidRPr="00573727">
              <w:rPr>
                <w:rFonts w:ascii="Times New Roman" w:hAnsi="Times New Roman" w:cs="B Nazanin"/>
                <w:sz w:val="18"/>
                <w:szCs w:val="18"/>
                <w:rtl/>
                <w:lang w:bidi="fa-IR"/>
              </w:rPr>
              <w:t>کراون (</w:t>
            </w:r>
            <w:r w:rsidRPr="00573727">
              <w:rPr>
                <w:rFonts w:ascii="Times New Roman" w:hAnsi="Times New Roman" w:cs="B Nazanin" w:hint="cs"/>
                <w:sz w:val="18"/>
                <w:szCs w:val="18"/>
                <w:rtl/>
                <w:lang w:bidi="fa-IR"/>
              </w:rPr>
              <w:t>چینی</w:t>
            </w:r>
            <w:r w:rsidRPr="00573727">
              <w:rPr>
                <w:rFonts w:ascii="Times New Roman" w:hAnsi="Times New Roman" w:cs="B Nazanin"/>
                <w:sz w:val="18"/>
                <w:szCs w:val="18"/>
                <w:rtl/>
                <w:lang w:bidi="fa-IR"/>
              </w:rPr>
              <w:t>)</w:t>
            </w:r>
          </w:p>
        </w:tc>
        <w:tc>
          <w:tcPr>
            <w:tcW w:w="851" w:type="dxa"/>
            <w:hideMark/>
          </w:tcPr>
          <w:p w:rsidR="00494C3A" w:rsidRPr="004C4655" w:rsidRDefault="00573727" w:rsidP="00573727">
            <w:pPr>
              <w:spacing w:after="0" w:line="360" w:lineRule="auto"/>
              <w:jc w:val="center"/>
              <w:rPr>
                <w:rFonts w:ascii="Times New Roman" w:hAnsi="Times New Roman" w:cs="B Nazanin"/>
                <w:sz w:val="16"/>
                <w:szCs w:val="16"/>
                <w:rtl/>
                <w:lang w:bidi="fa-IR"/>
              </w:rPr>
            </w:pPr>
            <w:r>
              <w:rPr>
                <w:rFonts w:ascii="Times New Roman" w:hAnsi="Times New Roman" w:cs="B Nazanin"/>
                <w:sz w:val="16"/>
                <w:szCs w:val="16"/>
                <w:lang w:bidi="fa-IR"/>
              </w:rPr>
              <w:t>65</w:t>
            </w:r>
          </w:p>
        </w:tc>
        <w:tc>
          <w:tcPr>
            <w:tcW w:w="567" w:type="dxa"/>
            <w:hideMark/>
          </w:tcPr>
          <w:p w:rsidR="00494C3A" w:rsidRPr="004C4655" w:rsidRDefault="00573727" w:rsidP="00573727">
            <w:pPr>
              <w:spacing w:after="0" w:line="360" w:lineRule="auto"/>
              <w:jc w:val="center"/>
              <w:rPr>
                <w:rFonts w:ascii="Times New Roman" w:hAnsi="Times New Roman" w:cs="B Nazanin"/>
                <w:sz w:val="16"/>
                <w:szCs w:val="16"/>
                <w:lang w:bidi="fa-IR"/>
              </w:rPr>
            </w:pPr>
            <w:r>
              <w:rPr>
                <w:rFonts w:ascii="Times New Roman" w:hAnsi="Times New Roman" w:cs="B Nazanin"/>
                <w:sz w:val="16"/>
                <w:szCs w:val="16"/>
                <w:lang w:bidi="fa-IR"/>
              </w:rPr>
              <w:t>19</w:t>
            </w:r>
          </w:p>
        </w:tc>
      </w:tr>
    </w:tbl>
    <w:p w:rsidR="00DB0EA3" w:rsidRDefault="00DB0EA3" w:rsidP="00D27904">
      <w:pPr>
        <w:pStyle w:val="ae"/>
        <w:rPr>
          <w:szCs w:val="16"/>
          <w:rtl/>
        </w:rPr>
      </w:pPr>
      <w:r w:rsidRPr="00D27904">
        <w:t>E</w:t>
      </w:r>
      <w:r w:rsidRPr="00D27904">
        <w:rPr>
          <w:szCs w:val="16"/>
          <w:rtl/>
        </w:rPr>
        <w:t xml:space="preserve">: مدول الاستیسیته، </w:t>
      </w:r>
      <w:r w:rsidRPr="00D27904">
        <w:t>ν</w:t>
      </w:r>
      <w:r w:rsidRPr="00D27904">
        <w:rPr>
          <w:szCs w:val="16"/>
          <w:rtl/>
        </w:rPr>
        <w:t>: نسبت پواسون</w:t>
      </w:r>
    </w:p>
    <w:p w:rsidR="00D27904" w:rsidRPr="00D27904" w:rsidRDefault="00D27904" w:rsidP="00D27904">
      <w:pPr>
        <w:pStyle w:val="ae"/>
        <w:rPr>
          <w:szCs w:val="16"/>
          <w:rtl/>
        </w:rPr>
      </w:pPr>
    </w:p>
    <w:p w:rsidR="00DB0EA3" w:rsidRDefault="00DB0EA3" w:rsidP="00573727">
      <w:pPr>
        <w:pStyle w:val="ae"/>
        <w:rPr>
          <w:b/>
          <w:bCs/>
          <w:rtl/>
        </w:rPr>
      </w:pPr>
      <w:r w:rsidRPr="00DB0EA3">
        <w:rPr>
          <w:rFonts w:hint="cs"/>
          <w:rtl/>
        </w:rPr>
        <w:t xml:space="preserve">جدول 2: خواص مکانیکی پست </w:t>
      </w:r>
      <w:r w:rsidR="00573727" w:rsidRPr="00DB0EA3">
        <w:rPr>
          <w:rFonts w:hint="cs"/>
          <w:rtl/>
        </w:rPr>
        <w:t>فایبر</w:t>
      </w:r>
      <w:r w:rsidR="00573727">
        <w:rPr>
          <w:rFonts w:hint="eastAsia"/>
          <w:rtl/>
        </w:rPr>
        <w:t>‌</w:t>
      </w:r>
      <w:r w:rsidRPr="00DB0EA3">
        <w:rPr>
          <w:rFonts w:hint="cs"/>
          <w:rtl/>
        </w:rPr>
        <w:t xml:space="preserve">گلاس </w:t>
      </w:r>
    </w:p>
    <w:tbl>
      <w:tblPr>
        <w:tblStyle w:val="TableGrid"/>
        <w:bidiVisual/>
        <w:tblW w:w="0" w:type="auto"/>
        <w:jc w:val="center"/>
        <w:tblLook w:val="04A0" w:firstRow="1" w:lastRow="0" w:firstColumn="1" w:lastColumn="0" w:noHBand="0" w:noVBand="1"/>
      </w:tblPr>
      <w:tblGrid>
        <w:gridCol w:w="599"/>
        <w:gridCol w:w="642"/>
        <w:gridCol w:w="606"/>
        <w:gridCol w:w="519"/>
        <w:gridCol w:w="519"/>
        <w:gridCol w:w="504"/>
        <w:gridCol w:w="615"/>
        <w:gridCol w:w="602"/>
      </w:tblGrid>
      <w:tr w:rsidR="0097546B" w:rsidRPr="001C2575" w:rsidTr="000A1489">
        <w:trPr>
          <w:trHeight w:val="706"/>
          <w:jc w:val="center"/>
        </w:trPr>
        <w:tc>
          <w:tcPr>
            <w:tcW w:w="266"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G</w:t>
            </w:r>
            <w:r w:rsidRPr="00BF3711">
              <w:rPr>
                <w:rFonts w:ascii="Times New Roman" w:hAnsi="Times New Roman" w:cs="B Nazanin"/>
                <w:sz w:val="16"/>
                <w:szCs w:val="16"/>
                <w:vertAlign w:val="subscript"/>
                <w:lang w:bidi="fa-IR"/>
              </w:rPr>
              <w:t xml:space="preserve">31 </w:t>
            </w:r>
            <w:r w:rsidRPr="00BF3711">
              <w:rPr>
                <w:rFonts w:ascii="Times New Roman" w:hAnsi="Times New Roman" w:cs="B Nazanin"/>
                <w:sz w:val="16"/>
                <w:szCs w:val="16"/>
                <w:lang w:bidi="fa-IR"/>
              </w:rPr>
              <w:t>(GPa)</w:t>
            </w:r>
          </w:p>
        </w:tc>
        <w:tc>
          <w:tcPr>
            <w:tcW w:w="814" w:type="dxa"/>
            <w:vAlign w:val="center"/>
          </w:tcPr>
          <w:p w:rsidR="00494C3A" w:rsidRDefault="0097546B" w:rsidP="00D90BED">
            <w:pPr>
              <w:bidi/>
              <w:spacing w:line="360" w:lineRule="auto"/>
              <w:jc w:val="center"/>
              <w:rPr>
                <w:rFonts w:ascii="Times New Roman" w:hAnsi="Times New Roman" w:cs="B Nazanin"/>
                <w:sz w:val="16"/>
                <w:szCs w:val="16"/>
                <w:lang w:bidi="fa-IR"/>
              </w:rPr>
            </w:pPr>
            <w:r w:rsidRPr="00BF3711">
              <w:rPr>
                <w:rFonts w:ascii="Times New Roman" w:hAnsi="Times New Roman" w:cs="B Nazanin"/>
                <w:sz w:val="16"/>
                <w:szCs w:val="16"/>
                <w:lang w:bidi="fa-IR"/>
              </w:rPr>
              <w:t>G</w:t>
            </w:r>
            <w:r w:rsidRPr="00BF3711">
              <w:rPr>
                <w:rFonts w:ascii="Times New Roman" w:hAnsi="Times New Roman" w:cs="B Nazanin"/>
                <w:sz w:val="16"/>
                <w:szCs w:val="16"/>
                <w:vertAlign w:val="subscript"/>
                <w:lang w:bidi="fa-IR"/>
              </w:rPr>
              <w:t>23</w:t>
            </w:r>
          </w:p>
          <w:p w:rsidR="0097546B" w:rsidRPr="00BF3711" w:rsidRDefault="0097546B" w:rsidP="00494C3A">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(GPa)</w:t>
            </w:r>
          </w:p>
        </w:tc>
        <w:tc>
          <w:tcPr>
            <w:tcW w:w="632"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G</w:t>
            </w:r>
            <w:r w:rsidRPr="00BF3711">
              <w:rPr>
                <w:rFonts w:ascii="Times New Roman" w:hAnsi="Times New Roman" w:cs="B Nazanin"/>
                <w:sz w:val="16"/>
                <w:szCs w:val="16"/>
                <w:vertAlign w:val="subscript"/>
                <w:lang w:bidi="fa-IR"/>
              </w:rPr>
              <w:t>21</w:t>
            </w:r>
            <w:r w:rsidRPr="00BF3711">
              <w:rPr>
                <w:rFonts w:ascii="Times New Roman" w:hAnsi="Times New Roman" w:cs="B Nazanin"/>
                <w:sz w:val="16"/>
                <w:szCs w:val="16"/>
                <w:lang w:bidi="fa-IR"/>
              </w:rPr>
              <w:t xml:space="preserve"> (GPa)</w:t>
            </w:r>
          </w:p>
        </w:tc>
        <w:tc>
          <w:tcPr>
            <w:tcW w:w="611"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vertAlign w:val="subscript"/>
                <w:lang w:bidi="fa-IR"/>
              </w:rPr>
              <w:t>31</w:t>
            </w:r>
            <w:r w:rsidRPr="00BF3711">
              <w:rPr>
                <w:rFonts w:ascii="Times New Roman" w:hAnsi="Times New Roman" w:cs="Times New Roman"/>
                <w:sz w:val="16"/>
                <w:szCs w:val="16"/>
                <w:rtl/>
                <w:lang w:bidi="fa-IR"/>
              </w:rPr>
              <w:t>υ</w:t>
            </w:r>
          </w:p>
        </w:tc>
        <w:tc>
          <w:tcPr>
            <w:tcW w:w="611"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vertAlign w:val="subscript"/>
                <w:lang w:bidi="fa-IR"/>
              </w:rPr>
              <w:t>23</w:t>
            </w:r>
            <w:r w:rsidRPr="00BF3711">
              <w:rPr>
                <w:rFonts w:ascii="Times New Roman" w:hAnsi="Times New Roman" w:cs="Times New Roman"/>
                <w:sz w:val="16"/>
                <w:szCs w:val="16"/>
                <w:rtl/>
                <w:lang w:bidi="fa-IR"/>
              </w:rPr>
              <w:t>υ</w:t>
            </w:r>
          </w:p>
        </w:tc>
        <w:tc>
          <w:tcPr>
            <w:tcW w:w="535" w:type="dxa"/>
            <w:vAlign w:val="center"/>
          </w:tcPr>
          <w:p w:rsidR="0097546B" w:rsidRPr="00BF3711" w:rsidRDefault="0097546B" w:rsidP="00D90BED">
            <w:pPr>
              <w:bidi/>
              <w:spacing w:line="360" w:lineRule="auto"/>
              <w:jc w:val="center"/>
              <w:rPr>
                <w:rFonts w:ascii="Times New Roman" w:hAnsi="Times New Roman" w:cs="B Nazanin"/>
                <w:sz w:val="16"/>
                <w:szCs w:val="16"/>
                <w:lang w:bidi="fa-IR"/>
              </w:rPr>
            </w:pPr>
            <w:r w:rsidRPr="00BF3711">
              <w:rPr>
                <w:rFonts w:ascii="Times New Roman" w:hAnsi="Times New Roman" w:cs="B Nazanin"/>
                <w:sz w:val="16"/>
                <w:szCs w:val="16"/>
                <w:vertAlign w:val="subscript"/>
                <w:lang w:bidi="fa-IR"/>
              </w:rPr>
              <w:t>21</w:t>
            </w:r>
            <w:r w:rsidRPr="00BF3711">
              <w:rPr>
                <w:rFonts w:ascii="Times New Roman" w:hAnsi="Times New Roman" w:cs="Times New Roman"/>
                <w:sz w:val="16"/>
                <w:szCs w:val="16"/>
                <w:rtl/>
                <w:lang w:bidi="fa-IR"/>
              </w:rPr>
              <w:t>υ</w:t>
            </w:r>
          </w:p>
        </w:tc>
        <w:tc>
          <w:tcPr>
            <w:tcW w:w="679"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E</w:t>
            </w:r>
            <w:r w:rsidRPr="00BF3711">
              <w:rPr>
                <w:rFonts w:ascii="Times New Roman" w:hAnsi="Times New Roman" w:cs="B Nazanin"/>
                <w:sz w:val="16"/>
                <w:szCs w:val="16"/>
                <w:vertAlign w:val="subscript"/>
                <w:lang w:bidi="fa-IR"/>
              </w:rPr>
              <w:t>3</w:t>
            </w:r>
            <w:r w:rsidRPr="00BF3711">
              <w:rPr>
                <w:rFonts w:ascii="Times New Roman" w:hAnsi="Times New Roman" w:cs="B Nazanin"/>
                <w:sz w:val="16"/>
                <w:szCs w:val="16"/>
                <w:lang w:bidi="fa-IR"/>
              </w:rPr>
              <w:t xml:space="preserve"> (GPa)</w:t>
            </w:r>
          </w:p>
        </w:tc>
        <w:tc>
          <w:tcPr>
            <w:tcW w:w="602"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E</w:t>
            </w:r>
            <w:r w:rsidRPr="00BF3711">
              <w:rPr>
                <w:rFonts w:ascii="Times New Roman" w:hAnsi="Times New Roman" w:cs="B Nazanin"/>
                <w:sz w:val="16"/>
                <w:szCs w:val="16"/>
                <w:vertAlign w:val="subscript"/>
                <w:lang w:bidi="fa-IR"/>
              </w:rPr>
              <w:t>1</w:t>
            </w:r>
            <w:r w:rsidRPr="00BF3711">
              <w:rPr>
                <w:rFonts w:ascii="Times New Roman" w:hAnsi="Times New Roman" w:cs="B Nazanin"/>
                <w:sz w:val="16"/>
                <w:szCs w:val="16"/>
                <w:lang w:bidi="fa-IR"/>
              </w:rPr>
              <w:t>=E</w:t>
            </w:r>
            <w:r w:rsidRPr="00BF3711">
              <w:rPr>
                <w:rFonts w:ascii="Times New Roman" w:hAnsi="Times New Roman" w:cs="B Nazanin"/>
                <w:sz w:val="16"/>
                <w:szCs w:val="16"/>
                <w:vertAlign w:val="subscript"/>
                <w:lang w:bidi="fa-IR"/>
              </w:rPr>
              <w:t xml:space="preserve">2 </w:t>
            </w:r>
            <w:r w:rsidRPr="00BF3711">
              <w:rPr>
                <w:rFonts w:ascii="Times New Roman" w:hAnsi="Times New Roman" w:cs="B Nazanin"/>
                <w:sz w:val="16"/>
                <w:szCs w:val="16"/>
                <w:lang w:bidi="fa-IR"/>
              </w:rPr>
              <w:t>(GPa)</w:t>
            </w:r>
          </w:p>
        </w:tc>
      </w:tr>
      <w:tr w:rsidR="0097546B" w:rsidRPr="001C2575" w:rsidTr="00494C3A">
        <w:trPr>
          <w:trHeight w:val="217"/>
          <w:jc w:val="center"/>
        </w:trPr>
        <w:tc>
          <w:tcPr>
            <w:tcW w:w="266"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4.2</w:t>
            </w:r>
          </w:p>
        </w:tc>
        <w:tc>
          <w:tcPr>
            <w:tcW w:w="814"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4.2</w:t>
            </w:r>
          </w:p>
        </w:tc>
        <w:tc>
          <w:tcPr>
            <w:tcW w:w="632"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4.2</w:t>
            </w:r>
          </w:p>
        </w:tc>
        <w:tc>
          <w:tcPr>
            <w:tcW w:w="611"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0.26</w:t>
            </w:r>
          </w:p>
        </w:tc>
        <w:tc>
          <w:tcPr>
            <w:tcW w:w="611"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0.07</w:t>
            </w:r>
          </w:p>
        </w:tc>
        <w:tc>
          <w:tcPr>
            <w:tcW w:w="535"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0.32</w:t>
            </w:r>
          </w:p>
        </w:tc>
        <w:tc>
          <w:tcPr>
            <w:tcW w:w="679"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40</w:t>
            </w:r>
          </w:p>
        </w:tc>
        <w:tc>
          <w:tcPr>
            <w:tcW w:w="602" w:type="dxa"/>
            <w:vAlign w:val="center"/>
          </w:tcPr>
          <w:p w:rsidR="0097546B" w:rsidRPr="00BF3711" w:rsidRDefault="0097546B" w:rsidP="00D90BED">
            <w:pPr>
              <w:bidi/>
              <w:spacing w:line="360" w:lineRule="auto"/>
              <w:jc w:val="center"/>
              <w:rPr>
                <w:rFonts w:ascii="Times New Roman" w:hAnsi="Times New Roman" w:cs="B Nazanin"/>
                <w:sz w:val="16"/>
                <w:szCs w:val="16"/>
                <w:rtl/>
                <w:lang w:bidi="fa-IR"/>
              </w:rPr>
            </w:pPr>
            <w:r w:rsidRPr="00BF3711">
              <w:rPr>
                <w:rFonts w:ascii="Times New Roman" w:hAnsi="Times New Roman" w:cs="B Nazanin"/>
                <w:sz w:val="16"/>
                <w:szCs w:val="16"/>
                <w:lang w:bidi="fa-IR"/>
              </w:rPr>
              <w:t>11</w:t>
            </w:r>
          </w:p>
        </w:tc>
      </w:tr>
    </w:tbl>
    <w:p w:rsidR="00DB0EA3" w:rsidRPr="00D27904" w:rsidRDefault="00DB0EA3" w:rsidP="00D27904">
      <w:pPr>
        <w:pStyle w:val="ae"/>
        <w:rPr>
          <w:szCs w:val="16"/>
          <w:rtl/>
        </w:rPr>
      </w:pPr>
      <w:r w:rsidRPr="00D27904">
        <w:t>:E</w:t>
      </w:r>
      <w:r w:rsidRPr="00D27904">
        <w:rPr>
          <w:rFonts w:hint="cs"/>
          <w:szCs w:val="16"/>
          <w:rtl/>
        </w:rPr>
        <w:t xml:space="preserve"> مدول الاستیسیته، </w:t>
      </w:r>
      <w:r w:rsidRPr="00D27904">
        <w:t>:G</w:t>
      </w:r>
      <w:r w:rsidRPr="00D27904">
        <w:rPr>
          <w:rFonts w:hint="cs"/>
          <w:szCs w:val="16"/>
          <w:rtl/>
        </w:rPr>
        <w:t xml:space="preserve"> مدول برشی، </w:t>
      </w:r>
      <w:r w:rsidRPr="00D27904">
        <w:t>ν</w:t>
      </w:r>
      <w:r w:rsidRPr="00D27904">
        <w:rPr>
          <w:rFonts w:hint="cs"/>
          <w:szCs w:val="16"/>
          <w:rtl/>
        </w:rPr>
        <w:t>: نسبت پواسون، 1 و 2 جهت</w:t>
      </w:r>
      <w:r w:rsidR="00494C3A" w:rsidRPr="00D27904">
        <w:rPr>
          <w:rFonts w:hint="eastAsia"/>
          <w:szCs w:val="16"/>
          <w:rtl/>
        </w:rPr>
        <w:t>‌</w:t>
      </w:r>
      <w:r w:rsidR="00494C3A" w:rsidRPr="00D27904">
        <w:rPr>
          <w:rFonts w:hint="cs"/>
          <w:szCs w:val="16"/>
          <w:rtl/>
        </w:rPr>
        <w:t>های</w:t>
      </w:r>
      <w:r w:rsidRPr="00D27904">
        <w:rPr>
          <w:rFonts w:hint="cs"/>
          <w:szCs w:val="16"/>
          <w:rtl/>
        </w:rPr>
        <w:t xml:space="preserve"> عرضی و 3 جهت طولی</w:t>
      </w:r>
    </w:p>
    <w:p w:rsidR="00DB0EA3" w:rsidRPr="00DB0EA3" w:rsidRDefault="00DB0EA3" w:rsidP="00D27904">
      <w:pPr>
        <w:pStyle w:val="1"/>
        <w:numPr>
          <w:ilvl w:val="0"/>
          <w:numId w:val="0"/>
        </w:numPr>
        <w:ind w:left="360" w:firstLine="360"/>
        <w:rPr>
          <w:b w:val="0"/>
          <w:bCs w:val="0"/>
          <w:rtl/>
        </w:rPr>
      </w:pPr>
      <w:r w:rsidRPr="00DB0EA3">
        <w:rPr>
          <w:b w:val="0"/>
          <w:bCs w:val="0"/>
          <w:rtl/>
        </w:rPr>
        <w:t xml:space="preserve">یک بار توزیع شده به شدت </w:t>
      </w:r>
      <w:r w:rsidR="001D6F19">
        <w:rPr>
          <w:b w:val="0"/>
          <w:bCs w:val="0"/>
        </w:rPr>
        <w:t>100</w:t>
      </w:r>
      <w:r w:rsidRPr="00DB0EA3">
        <w:rPr>
          <w:b w:val="0"/>
          <w:bCs w:val="0"/>
          <w:rtl/>
        </w:rPr>
        <w:t xml:space="preserve"> نیوتن تحت زاویه </w:t>
      </w:r>
      <w:r w:rsidR="001D6F19">
        <w:rPr>
          <w:b w:val="0"/>
          <w:bCs w:val="0"/>
        </w:rPr>
        <w:t>45</w:t>
      </w:r>
      <w:r w:rsidRPr="00DB0EA3">
        <w:rPr>
          <w:b w:val="0"/>
          <w:bCs w:val="0"/>
          <w:rtl/>
        </w:rPr>
        <w:t xml:space="preserve"> درجه نسبت به محور طولی روی یک ناحیه کوچک از کاسپ جهت شبیه‌سازی بارهای فانکشنال اعمال شد. در تمام مدل‌ها درجات آزادی جابه‌جایی و دوران گره</w:t>
      </w:r>
      <w:r w:rsidRPr="00DB0EA3">
        <w:rPr>
          <w:b w:val="0"/>
          <w:bCs w:val="0"/>
        </w:rPr>
        <w:t>‌</w:t>
      </w:r>
      <w:r w:rsidRPr="00DB0EA3">
        <w:rPr>
          <w:b w:val="0"/>
          <w:bCs w:val="0"/>
          <w:rtl/>
        </w:rPr>
        <w:t xml:space="preserve">های بیرونی سطح بافت </w:t>
      </w:r>
      <w:r w:rsidRPr="00DB0EA3">
        <w:rPr>
          <w:b w:val="0"/>
          <w:bCs w:val="0"/>
        </w:rPr>
        <w:t>PDL</w:t>
      </w:r>
      <w:r w:rsidRPr="00DB0EA3">
        <w:rPr>
          <w:b w:val="0"/>
          <w:bCs w:val="0"/>
          <w:rtl/>
        </w:rPr>
        <w:t xml:space="preserve"> به صورت ثابت و تماس در تمام اینترفیس‌ها به صورت کاملاً باند شد</w:t>
      </w:r>
      <w:r w:rsidRPr="00DB0EA3">
        <w:rPr>
          <w:rFonts w:hint="cs"/>
          <w:b w:val="0"/>
          <w:bCs w:val="0"/>
          <w:rtl/>
        </w:rPr>
        <w:t>ه</w:t>
      </w:r>
      <w:r w:rsidRPr="00DB0EA3">
        <w:rPr>
          <w:b w:val="0"/>
          <w:bCs w:val="0"/>
          <w:rtl/>
        </w:rPr>
        <w:t xml:space="preserve"> در نظر گرفته</w:t>
      </w:r>
      <w:r w:rsidRPr="00DB0EA3">
        <w:rPr>
          <w:rFonts w:hint="cs"/>
          <w:b w:val="0"/>
          <w:bCs w:val="0"/>
          <w:rtl/>
        </w:rPr>
        <w:t xml:space="preserve"> </w:t>
      </w:r>
      <w:r w:rsidRPr="00DB0EA3">
        <w:rPr>
          <w:b w:val="0"/>
          <w:bCs w:val="0"/>
          <w:rtl/>
        </w:rPr>
        <w:t xml:space="preserve">‌شد. همه مدل‌های با المان‌های </w:t>
      </w:r>
      <w:r w:rsidR="002F7716">
        <w:rPr>
          <w:b w:val="0"/>
          <w:bCs w:val="0"/>
        </w:rPr>
        <w:t>10</w:t>
      </w:r>
      <w:r w:rsidRPr="00DB0EA3">
        <w:rPr>
          <w:b w:val="0"/>
          <w:bCs w:val="0"/>
          <w:rtl/>
        </w:rPr>
        <w:t xml:space="preserve"> گره‌ای هرمی شکل با اندا</w:t>
      </w:r>
      <w:r w:rsidRPr="00DB0EA3">
        <w:rPr>
          <w:rFonts w:hint="cs"/>
          <w:b w:val="0"/>
          <w:bCs w:val="0"/>
          <w:rtl/>
        </w:rPr>
        <w:t>ز</w:t>
      </w:r>
      <w:r w:rsidRPr="00DB0EA3">
        <w:rPr>
          <w:b w:val="0"/>
          <w:bCs w:val="0"/>
          <w:rtl/>
        </w:rPr>
        <w:t>ه</w:t>
      </w:r>
      <w:r w:rsidRPr="00DB0EA3">
        <w:rPr>
          <w:rFonts w:hint="cs"/>
          <w:b w:val="0"/>
          <w:bCs w:val="0"/>
          <w:rtl/>
        </w:rPr>
        <w:t>‌</w:t>
      </w:r>
      <w:r w:rsidRPr="00DB0EA3">
        <w:rPr>
          <w:b w:val="0"/>
          <w:bCs w:val="0"/>
          <w:rtl/>
        </w:rPr>
        <w:t>ای مناسب</w:t>
      </w:r>
      <w:r w:rsidRPr="00DB0EA3">
        <w:rPr>
          <w:rFonts w:hint="cs"/>
          <w:b w:val="0"/>
          <w:bCs w:val="0"/>
          <w:rtl/>
        </w:rPr>
        <w:t xml:space="preserve"> که از آنالیز حساسیت به مش بدست آمدند</w:t>
      </w:r>
      <w:r w:rsidRPr="00DB0EA3">
        <w:rPr>
          <w:b w:val="0"/>
          <w:bCs w:val="0"/>
          <w:rtl/>
        </w:rPr>
        <w:t xml:space="preserve"> المان بندی شدند </w:t>
      </w:r>
      <w:r w:rsidRPr="00DB0EA3">
        <w:rPr>
          <w:rFonts w:hint="cs"/>
          <w:b w:val="0"/>
          <w:bCs w:val="0"/>
          <w:rtl/>
        </w:rPr>
        <w:t>که در مجموع تمام نمونه</w:t>
      </w:r>
      <w:r w:rsidRPr="00DB0EA3">
        <w:rPr>
          <w:rFonts w:hint="eastAsia"/>
          <w:b w:val="0"/>
          <w:bCs w:val="0"/>
          <w:rtl/>
        </w:rPr>
        <w:t>‌</w:t>
      </w:r>
      <w:r w:rsidRPr="00DB0EA3">
        <w:rPr>
          <w:rFonts w:hint="cs"/>
          <w:b w:val="0"/>
          <w:bCs w:val="0"/>
          <w:rtl/>
        </w:rPr>
        <w:t xml:space="preserve">ها تقریبا با تعداد  </w:t>
      </w:r>
      <w:r w:rsidR="002F7716">
        <w:rPr>
          <w:b w:val="0"/>
          <w:bCs w:val="0"/>
        </w:rPr>
        <w:t>260000</w:t>
      </w:r>
      <w:r w:rsidR="002F7716">
        <w:rPr>
          <w:rFonts w:hint="cs"/>
          <w:b w:val="0"/>
          <w:bCs w:val="0"/>
          <w:rtl/>
        </w:rPr>
        <w:t xml:space="preserve"> </w:t>
      </w:r>
      <w:r w:rsidRPr="00DB0EA3">
        <w:rPr>
          <w:rFonts w:hint="cs"/>
          <w:b w:val="0"/>
          <w:bCs w:val="0"/>
          <w:rtl/>
        </w:rPr>
        <w:t xml:space="preserve">المان و </w:t>
      </w:r>
      <w:r w:rsidR="002F7716">
        <w:rPr>
          <w:b w:val="0"/>
          <w:bCs w:val="0"/>
        </w:rPr>
        <w:t>400000</w:t>
      </w:r>
      <w:r w:rsidRPr="00DB0EA3">
        <w:rPr>
          <w:rFonts w:hint="cs"/>
          <w:b w:val="0"/>
          <w:bCs w:val="0"/>
          <w:rtl/>
        </w:rPr>
        <w:t xml:space="preserve"> گره المان بندی شدند. </w:t>
      </w:r>
      <w:r w:rsidRPr="00DB0EA3">
        <w:rPr>
          <w:b w:val="0"/>
          <w:bCs w:val="0"/>
          <w:rtl/>
        </w:rPr>
        <w:t>(شکل</w:t>
      </w:r>
      <w:r w:rsidRPr="00DB0EA3">
        <w:rPr>
          <w:rFonts w:hint="cs"/>
          <w:b w:val="0"/>
          <w:bCs w:val="0"/>
          <w:rtl/>
        </w:rPr>
        <w:t>4</w:t>
      </w:r>
      <w:r w:rsidRPr="00DB0EA3">
        <w:rPr>
          <w:b w:val="0"/>
          <w:bCs w:val="0"/>
          <w:rtl/>
        </w:rPr>
        <w:t>)</w:t>
      </w:r>
    </w:p>
    <w:p w:rsidR="00DB0EA3" w:rsidRPr="00DB0EA3" w:rsidRDefault="00DB0EA3" w:rsidP="0097546B">
      <w:pPr>
        <w:pStyle w:val="1"/>
        <w:numPr>
          <w:ilvl w:val="0"/>
          <w:numId w:val="0"/>
        </w:numPr>
        <w:ind w:left="360"/>
        <w:jc w:val="center"/>
        <w:rPr>
          <w:b w:val="0"/>
          <w:bCs w:val="0"/>
          <w:rtl/>
        </w:rPr>
      </w:pPr>
      <w:r w:rsidRPr="00DB0EA3">
        <w:rPr>
          <w:b w:val="0"/>
          <w:bCs w:val="0"/>
          <w:noProof/>
          <w:lang w:eastAsia="en-US"/>
        </w:rPr>
        <w:drawing>
          <wp:inline distT="0" distB="0" distL="0" distR="0" wp14:anchorId="5A055A97" wp14:editId="1A713BFC">
            <wp:extent cx="822687" cy="183388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7460" cy="1866810"/>
                    </a:xfrm>
                    <a:prstGeom prst="rect">
                      <a:avLst/>
                    </a:prstGeom>
                    <a:noFill/>
                    <a:ln>
                      <a:noFill/>
                    </a:ln>
                  </pic:spPr>
                </pic:pic>
              </a:graphicData>
            </a:graphic>
          </wp:inline>
        </w:drawing>
      </w:r>
    </w:p>
    <w:p w:rsidR="00DB0EA3" w:rsidRPr="00D27904" w:rsidRDefault="00DB0EA3" w:rsidP="00D27904">
      <w:pPr>
        <w:pStyle w:val="ad"/>
        <w:rPr>
          <w:rtl/>
        </w:rPr>
      </w:pPr>
      <w:bookmarkStart w:id="7" w:name="_Toc488752817"/>
      <w:bookmarkStart w:id="8" w:name="_Ref485232330"/>
      <w:bookmarkStart w:id="9" w:name="_Toc484203602"/>
      <w:r w:rsidRPr="00D27904">
        <w:rPr>
          <w:rtl/>
        </w:rPr>
        <w:t>شکل</w:t>
      </w:r>
      <w:r w:rsidRPr="00D27904">
        <w:rPr>
          <w:rFonts w:hint="cs"/>
          <w:rtl/>
        </w:rPr>
        <w:t xml:space="preserve"> 4</w:t>
      </w:r>
      <w:bookmarkEnd w:id="7"/>
      <w:bookmarkEnd w:id="8"/>
      <w:bookmarkEnd w:id="9"/>
      <w:r w:rsidR="00107794" w:rsidRPr="00D27904">
        <w:rPr>
          <w:rFonts w:hint="cs"/>
          <w:rtl/>
        </w:rPr>
        <w:t xml:space="preserve"> </w:t>
      </w:r>
      <w:r w:rsidRPr="00D27904">
        <w:rPr>
          <w:rFonts w:hint="cs"/>
          <w:rtl/>
        </w:rPr>
        <w:t>مدل المان‌بندی شده از دندان نیش</w:t>
      </w:r>
    </w:p>
    <w:p w:rsidR="00DB0EA3" w:rsidRPr="00DB0EA3" w:rsidRDefault="00DB0EA3" w:rsidP="00D27904">
      <w:pPr>
        <w:pStyle w:val="1"/>
        <w:numPr>
          <w:ilvl w:val="0"/>
          <w:numId w:val="0"/>
        </w:numPr>
        <w:ind w:left="360" w:firstLine="360"/>
        <w:rPr>
          <w:b w:val="0"/>
          <w:bCs w:val="0"/>
          <w:rtl/>
          <w:lang w:bidi="ar-SA"/>
        </w:rPr>
      </w:pPr>
      <w:r w:rsidRPr="00DB0EA3">
        <w:rPr>
          <w:b w:val="0"/>
          <w:bCs w:val="0"/>
          <w:rtl/>
        </w:rPr>
        <w:lastRenderedPageBreak/>
        <w:t>پس از مشخص شدن شرایط مرزی و المان بندی نمونه</w:t>
      </w:r>
      <w:r w:rsidRPr="00DB0EA3">
        <w:rPr>
          <w:rFonts w:hint="cs"/>
          <w:b w:val="0"/>
          <w:bCs w:val="0"/>
          <w:rtl/>
        </w:rPr>
        <w:t>‌</w:t>
      </w:r>
      <w:r w:rsidRPr="00DB0EA3">
        <w:rPr>
          <w:b w:val="0"/>
          <w:bCs w:val="0"/>
          <w:rtl/>
        </w:rPr>
        <w:t>ها آنالیز اجزای محدود انجام گرفت و نتایج به صورت کانتور</w:t>
      </w:r>
      <w:r w:rsidRPr="00DB0EA3">
        <w:rPr>
          <w:rFonts w:hint="cs"/>
          <w:b w:val="0"/>
          <w:bCs w:val="0"/>
          <w:rtl/>
        </w:rPr>
        <w:t>‌</w:t>
      </w:r>
      <w:r w:rsidRPr="00DB0EA3">
        <w:rPr>
          <w:b w:val="0"/>
          <w:bCs w:val="0"/>
          <w:rtl/>
        </w:rPr>
        <w:t>های تنش نمایش داده شد. از آنجایی که عاج، سمان، و سرامیک‌ها در گروه مواد ترد دسته‌بندی می‌شوند، لذا حداکثر تنش‌های کششی (تنش اصلی1) مطابق با خواصشان مبنای مقایسه قرار گرفت</w:t>
      </w:r>
      <w:r w:rsidRPr="00DB0EA3">
        <w:rPr>
          <w:b w:val="0"/>
          <w:bCs w:val="0"/>
        </w:rPr>
        <w:t>.</w:t>
      </w:r>
    </w:p>
    <w:p w:rsidR="00DB0EA3" w:rsidRPr="00107794" w:rsidRDefault="00DB0EA3" w:rsidP="00107794">
      <w:pPr>
        <w:pStyle w:val="1"/>
        <w:rPr>
          <w:szCs w:val="18"/>
          <w:rtl/>
          <w:lang w:bidi="ar-SA"/>
        </w:rPr>
      </w:pPr>
      <w:r w:rsidRPr="00107794">
        <w:rPr>
          <w:rFonts w:hint="cs"/>
          <w:szCs w:val="18"/>
          <w:rtl/>
          <w:lang w:bidi="ar-SA"/>
        </w:rPr>
        <w:t>نتایج</w:t>
      </w:r>
    </w:p>
    <w:p w:rsidR="00DB0EA3" w:rsidRPr="00DB0EA3" w:rsidRDefault="00DB0EA3" w:rsidP="00E10E4C">
      <w:pPr>
        <w:pStyle w:val="1"/>
        <w:numPr>
          <w:ilvl w:val="0"/>
          <w:numId w:val="0"/>
        </w:numPr>
        <w:ind w:left="360"/>
        <w:rPr>
          <w:b w:val="0"/>
          <w:bCs w:val="0"/>
          <w:rtl/>
        </w:rPr>
      </w:pPr>
      <w:r w:rsidRPr="00DB0EA3">
        <w:rPr>
          <w:b w:val="0"/>
          <w:bCs w:val="0"/>
          <w:rtl/>
        </w:rPr>
        <w:t xml:space="preserve">نتایج اجزای محدود نشان داد که در تمام </w:t>
      </w:r>
      <w:r w:rsidR="00E10E4C">
        <w:rPr>
          <w:rFonts w:hint="cs"/>
          <w:b w:val="0"/>
          <w:bCs w:val="0"/>
          <w:rtl/>
        </w:rPr>
        <w:t>نمون</w:t>
      </w:r>
      <w:r w:rsidRPr="00DB0EA3">
        <w:rPr>
          <w:b w:val="0"/>
          <w:bCs w:val="0"/>
          <w:rtl/>
        </w:rPr>
        <w:t>ه</w:t>
      </w:r>
      <w:r w:rsidRPr="00DB0EA3">
        <w:rPr>
          <w:rFonts w:hint="cs"/>
          <w:b w:val="0"/>
          <w:bCs w:val="0"/>
          <w:rtl/>
        </w:rPr>
        <w:t>‌</w:t>
      </w:r>
      <w:r w:rsidRPr="00DB0EA3">
        <w:rPr>
          <w:b w:val="0"/>
          <w:bCs w:val="0"/>
          <w:rtl/>
        </w:rPr>
        <w:t>ها حداکثر تنش اصلی</w:t>
      </w:r>
      <w:r w:rsidRPr="00DB0EA3">
        <w:rPr>
          <w:rFonts w:hint="cs"/>
          <w:b w:val="0"/>
          <w:bCs w:val="0"/>
          <w:rtl/>
        </w:rPr>
        <w:t xml:space="preserve"> در عاج و</w:t>
      </w:r>
      <w:r w:rsidRPr="00DB0EA3">
        <w:rPr>
          <w:b w:val="0"/>
          <w:bCs w:val="0"/>
          <w:rtl/>
        </w:rPr>
        <w:t xml:space="preserve"> در </w:t>
      </w:r>
      <w:r w:rsidRPr="00DB0EA3">
        <w:rPr>
          <w:rFonts w:hint="cs"/>
          <w:b w:val="0"/>
          <w:bCs w:val="0"/>
          <w:rtl/>
        </w:rPr>
        <w:t>لبه کرست</w:t>
      </w:r>
      <w:r w:rsidR="00E10E4C">
        <w:rPr>
          <w:b w:val="0"/>
          <w:bCs w:val="0"/>
          <w:rtl/>
        </w:rPr>
        <w:t xml:space="preserve"> رخ</w:t>
      </w:r>
      <w:r w:rsidRPr="00DB0EA3">
        <w:rPr>
          <w:b w:val="0"/>
          <w:bCs w:val="0"/>
          <w:rtl/>
        </w:rPr>
        <w:t xml:space="preserve"> می</w:t>
      </w:r>
      <w:r w:rsidRPr="00DB0EA3">
        <w:rPr>
          <w:rFonts w:hint="cs"/>
          <w:b w:val="0"/>
          <w:bCs w:val="0"/>
          <w:rtl/>
        </w:rPr>
        <w:t>‌</w:t>
      </w:r>
      <w:r w:rsidRPr="00DB0EA3">
        <w:rPr>
          <w:b w:val="0"/>
          <w:bCs w:val="0"/>
          <w:rtl/>
        </w:rPr>
        <w:t>دهد.</w:t>
      </w:r>
      <w:r w:rsidRPr="00DB0EA3">
        <w:rPr>
          <w:rFonts w:hint="cs"/>
          <w:b w:val="0"/>
          <w:bCs w:val="0"/>
          <w:rtl/>
        </w:rPr>
        <w:t xml:space="preserve"> با افزایش طول فرول تنش در عاج کمی افزایش و در ناحیه سرویکال کاهش می</w:t>
      </w:r>
      <w:r w:rsidRPr="00DB0EA3">
        <w:rPr>
          <w:rFonts w:hint="eastAsia"/>
          <w:b w:val="0"/>
          <w:bCs w:val="0"/>
          <w:rtl/>
        </w:rPr>
        <w:t>‌</w:t>
      </w:r>
      <w:r w:rsidRPr="00DB0EA3">
        <w:rPr>
          <w:rFonts w:hint="cs"/>
          <w:b w:val="0"/>
          <w:bCs w:val="0"/>
          <w:rtl/>
        </w:rPr>
        <w:t xml:space="preserve">یابد. جنس پست تاثیری روی تمرکز تنش‌ها در پست و سمان پست نداشت. در جدول 3 مقادیر حداکثر تنش‌های اصلی در نواحی مختلف ترمیم پست-کور کراون نشان داده شده‌است. </w:t>
      </w:r>
    </w:p>
    <w:p w:rsidR="00DB0EA3" w:rsidRPr="00E135CC" w:rsidRDefault="00DB0EA3" w:rsidP="00E135CC">
      <w:pPr>
        <w:pStyle w:val="ae"/>
        <w:rPr>
          <w:rtl/>
        </w:rPr>
      </w:pPr>
      <w:r w:rsidRPr="00E135CC">
        <w:rPr>
          <w:rFonts w:hint="cs"/>
          <w:rtl/>
        </w:rPr>
        <w:t>جدول 3 حداکثر تنش</w:t>
      </w:r>
      <w:r w:rsidR="00E135CC">
        <w:rPr>
          <w:rFonts w:hint="eastAsia"/>
          <w:rtl/>
        </w:rPr>
        <w:t>‌</w:t>
      </w:r>
      <w:r w:rsidRPr="00E135CC">
        <w:rPr>
          <w:rFonts w:hint="cs"/>
          <w:rtl/>
        </w:rPr>
        <w:t>های اصلی در قسمت‌های مختلف دندان ترمیم شده با پست کور کراون</w:t>
      </w:r>
    </w:p>
    <w:tbl>
      <w:tblPr>
        <w:tblStyle w:val="TableGrid"/>
        <w:bidiVisual/>
        <w:tblW w:w="3828" w:type="dxa"/>
        <w:jc w:val="center"/>
        <w:tblLook w:val="04A0" w:firstRow="1" w:lastRow="0" w:firstColumn="1" w:lastColumn="0" w:noHBand="0" w:noVBand="1"/>
      </w:tblPr>
      <w:tblGrid>
        <w:gridCol w:w="691"/>
        <w:gridCol w:w="714"/>
        <w:gridCol w:w="714"/>
        <w:gridCol w:w="652"/>
        <w:gridCol w:w="1057"/>
      </w:tblGrid>
      <w:tr w:rsidR="00BB00A1" w:rsidRPr="00BF3711" w:rsidTr="00E135CC">
        <w:trPr>
          <w:trHeight w:val="1381"/>
          <w:jc w:val="center"/>
        </w:trPr>
        <w:tc>
          <w:tcPr>
            <w:tcW w:w="704" w:type="dxa"/>
          </w:tcPr>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Stress at post</w:t>
            </w:r>
          </w:p>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Calibri"/>
                <w:sz w:val="16"/>
                <w:szCs w:val="16"/>
                <w:lang w:bidi="fa-IR"/>
              </w:rPr>
              <w:t>(MPa)</w:t>
            </w:r>
          </w:p>
        </w:tc>
        <w:tc>
          <w:tcPr>
            <w:tcW w:w="714" w:type="dxa"/>
          </w:tcPr>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Stress at post Cement</w:t>
            </w:r>
          </w:p>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Calibri"/>
                <w:sz w:val="16"/>
                <w:szCs w:val="16"/>
                <w:lang w:bidi="fa-IR"/>
              </w:rPr>
              <w:t>(MPa)</w:t>
            </w:r>
          </w:p>
        </w:tc>
        <w:tc>
          <w:tcPr>
            <w:tcW w:w="714" w:type="dxa"/>
          </w:tcPr>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Stress at Crown Cement</w:t>
            </w:r>
          </w:p>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Calibri"/>
                <w:sz w:val="16"/>
                <w:szCs w:val="16"/>
                <w:lang w:bidi="fa-IR"/>
              </w:rPr>
              <w:t>(MPa)</w:t>
            </w:r>
          </w:p>
        </w:tc>
        <w:tc>
          <w:tcPr>
            <w:tcW w:w="562" w:type="dxa"/>
          </w:tcPr>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Stress at Dentin</w:t>
            </w:r>
          </w:p>
          <w:p w:rsidR="00BB00A1" w:rsidRPr="00BF3711" w:rsidRDefault="00BB00A1" w:rsidP="00D90BED">
            <w:pPr>
              <w:spacing w:line="360" w:lineRule="auto"/>
              <w:jc w:val="center"/>
              <w:rPr>
                <w:rFonts w:ascii="Times New Roman" w:hAnsi="Times New Roman" w:cs="Calibri"/>
                <w:sz w:val="16"/>
                <w:szCs w:val="16"/>
                <w:lang w:bidi="fa-IR"/>
              </w:rPr>
            </w:pPr>
            <w:r w:rsidRPr="00BF3711">
              <w:rPr>
                <w:rFonts w:ascii="Times New Roman" w:hAnsi="Times New Roman" w:cs="Calibri"/>
                <w:sz w:val="16"/>
                <w:szCs w:val="16"/>
                <w:lang w:bidi="fa-IR"/>
              </w:rPr>
              <w:t>(MPa)</w:t>
            </w:r>
          </w:p>
        </w:tc>
        <w:tc>
          <w:tcPr>
            <w:tcW w:w="1134" w:type="dxa"/>
            <w:tcBorders>
              <w:tl2br w:val="single" w:sz="4" w:space="0" w:color="auto"/>
            </w:tcBorders>
          </w:tcPr>
          <w:p w:rsidR="00BB00A1" w:rsidRPr="00BF3711" w:rsidRDefault="00BB00A1" w:rsidP="00D90BED">
            <w:pPr>
              <w:bidi/>
              <w:spacing w:line="360" w:lineRule="auto"/>
              <w:rPr>
                <w:rFonts w:ascii="Times New Roman" w:hAnsi="Times New Roman" w:cs="B Yagut"/>
                <w:sz w:val="16"/>
                <w:szCs w:val="16"/>
                <w:lang w:bidi="fa-IR"/>
              </w:rPr>
            </w:pPr>
          </w:p>
          <w:p w:rsidR="00BB00A1" w:rsidRPr="00BF3711" w:rsidRDefault="00BB00A1" w:rsidP="00D90BED">
            <w:pPr>
              <w:bidi/>
              <w:spacing w:line="360" w:lineRule="auto"/>
              <w:rPr>
                <w:rFonts w:ascii="Times New Roman" w:hAnsi="Times New Roman" w:cs="B Yagut"/>
                <w:sz w:val="16"/>
                <w:szCs w:val="16"/>
                <w:rtl/>
                <w:lang w:bidi="fa-IR"/>
              </w:rPr>
            </w:pPr>
            <w:r w:rsidRPr="00BF3711">
              <w:rPr>
                <w:rFonts w:ascii="Times New Roman" w:hAnsi="Times New Roman" w:cs="B Yagut"/>
                <w:sz w:val="16"/>
                <w:szCs w:val="16"/>
                <w:lang w:bidi="fa-IR"/>
              </w:rPr>
              <w:t>Stress</w:t>
            </w:r>
          </w:p>
          <w:p w:rsidR="00BB00A1" w:rsidRPr="00BF3711" w:rsidRDefault="00BB00A1" w:rsidP="00D90BED">
            <w:pPr>
              <w:tabs>
                <w:tab w:val="left" w:pos="1215"/>
              </w:tabs>
              <w:spacing w:line="360" w:lineRule="auto"/>
              <w:rPr>
                <w:rFonts w:ascii="Times New Roman" w:hAnsi="Times New Roman" w:cs="B Yagut"/>
                <w:sz w:val="16"/>
                <w:szCs w:val="16"/>
                <w:lang w:bidi="fa-IR"/>
              </w:rPr>
            </w:pPr>
            <w:r w:rsidRPr="00BF3711">
              <w:rPr>
                <w:rFonts w:ascii="Times New Roman" w:hAnsi="Times New Roman" w:cs="B Yagut"/>
                <w:sz w:val="16"/>
                <w:szCs w:val="16"/>
                <w:lang w:bidi="fa-IR"/>
              </w:rPr>
              <w:t>Ferrule</w:t>
            </w:r>
          </w:p>
          <w:p w:rsidR="00BB00A1" w:rsidRPr="00BF3711" w:rsidRDefault="00BB00A1" w:rsidP="00D90BED">
            <w:pPr>
              <w:tabs>
                <w:tab w:val="left" w:pos="1215"/>
              </w:tabs>
              <w:spacing w:line="360" w:lineRule="auto"/>
              <w:rPr>
                <w:rFonts w:ascii="Times New Roman" w:hAnsi="Times New Roman" w:cs="B Yagut"/>
                <w:sz w:val="16"/>
                <w:szCs w:val="16"/>
                <w:lang w:bidi="fa-IR"/>
              </w:rPr>
            </w:pPr>
            <w:r w:rsidRPr="00BF3711">
              <w:rPr>
                <w:rFonts w:ascii="Times New Roman" w:hAnsi="Times New Roman" w:cs="B Yagut"/>
                <w:sz w:val="16"/>
                <w:szCs w:val="16"/>
                <w:lang w:bidi="fa-IR"/>
              </w:rPr>
              <w:t>height</w:t>
            </w:r>
          </w:p>
        </w:tc>
      </w:tr>
      <w:tr w:rsidR="00BB00A1" w:rsidRPr="00BF3711" w:rsidTr="00E135CC">
        <w:trPr>
          <w:jc w:val="center"/>
        </w:trPr>
        <w:tc>
          <w:tcPr>
            <w:tcW w:w="70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13.30</w:t>
            </w:r>
          </w:p>
        </w:tc>
        <w:tc>
          <w:tcPr>
            <w:tcW w:w="71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7.04</w:t>
            </w:r>
          </w:p>
        </w:tc>
        <w:tc>
          <w:tcPr>
            <w:tcW w:w="71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31.96</w:t>
            </w:r>
          </w:p>
        </w:tc>
        <w:tc>
          <w:tcPr>
            <w:tcW w:w="562"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50.77</w:t>
            </w:r>
          </w:p>
        </w:tc>
        <w:tc>
          <w:tcPr>
            <w:tcW w:w="1134" w:type="dxa"/>
          </w:tcPr>
          <w:p w:rsidR="00BB00A1" w:rsidRPr="00BF3711" w:rsidRDefault="00BB00A1" w:rsidP="00D90BED">
            <w:pPr>
              <w:spacing w:line="360" w:lineRule="auto"/>
              <w:jc w:val="center"/>
              <w:rPr>
                <w:rFonts w:ascii="Times New Roman" w:hAnsi="Times New Roman" w:cs="B Yagut"/>
                <w:sz w:val="16"/>
                <w:szCs w:val="16"/>
                <w:lang w:bidi="fa-IR"/>
              </w:rPr>
            </w:pPr>
            <w:r w:rsidRPr="00BF3711">
              <w:rPr>
                <w:rFonts w:ascii="Times New Roman" w:hAnsi="Times New Roman" w:cs="B Yagut"/>
                <w:sz w:val="16"/>
                <w:szCs w:val="16"/>
                <w:lang w:bidi="fa-IR"/>
              </w:rPr>
              <w:t>1 mm</w:t>
            </w:r>
          </w:p>
        </w:tc>
      </w:tr>
      <w:tr w:rsidR="00BB00A1" w:rsidRPr="00BF3711" w:rsidTr="00E135CC">
        <w:trPr>
          <w:trHeight w:val="390"/>
          <w:jc w:val="center"/>
        </w:trPr>
        <w:tc>
          <w:tcPr>
            <w:tcW w:w="70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13.37</w:t>
            </w:r>
          </w:p>
        </w:tc>
        <w:tc>
          <w:tcPr>
            <w:tcW w:w="71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7.04</w:t>
            </w:r>
          </w:p>
        </w:tc>
        <w:tc>
          <w:tcPr>
            <w:tcW w:w="71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31.67</w:t>
            </w:r>
          </w:p>
        </w:tc>
        <w:tc>
          <w:tcPr>
            <w:tcW w:w="562"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51.62</w:t>
            </w:r>
          </w:p>
        </w:tc>
        <w:tc>
          <w:tcPr>
            <w:tcW w:w="1134" w:type="dxa"/>
          </w:tcPr>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1.5 mm</w:t>
            </w:r>
          </w:p>
        </w:tc>
      </w:tr>
      <w:tr w:rsidR="00BB00A1" w:rsidRPr="00BF3711" w:rsidTr="00E135CC">
        <w:trPr>
          <w:trHeight w:val="267"/>
          <w:jc w:val="center"/>
        </w:trPr>
        <w:tc>
          <w:tcPr>
            <w:tcW w:w="70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13.37</w:t>
            </w:r>
          </w:p>
        </w:tc>
        <w:tc>
          <w:tcPr>
            <w:tcW w:w="71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7.04</w:t>
            </w:r>
          </w:p>
        </w:tc>
        <w:tc>
          <w:tcPr>
            <w:tcW w:w="714"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31.27</w:t>
            </w:r>
          </w:p>
        </w:tc>
        <w:tc>
          <w:tcPr>
            <w:tcW w:w="562" w:type="dxa"/>
          </w:tcPr>
          <w:p w:rsidR="00BB00A1" w:rsidRPr="00BF3711" w:rsidRDefault="00BB00A1" w:rsidP="00D90BED">
            <w:pPr>
              <w:bidi/>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52.77</w:t>
            </w:r>
          </w:p>
        </w:tc>
        <w:tc>
          <w:tcPr>
            <w:tcW w:w="1134" w:type="dxa"/>
          </w:tcPr>
          <w:p w:rsidR="00BB00A1" w:rsidRPr="00BF3711" w:rsidRDefault="00BB00A1" w:rsidP="00D90BED">
            <w:pPr>
              <w:spacing w:line="360" w:lineRule="auto"/>
              <w:jc w:val="center"/>
              <w:rPr>
                <w:rFonts w:ascii="Times New Roman" w:hAnsi="Times New Roman" w:cs="B Yagut"/>
                <w:sz w:val="16"/>
                <w:szCs w:val="16"/>
                <w:rtl/>
                <w:lang w:bidi="fa-IR"/>
              </w:rPr>
            </w:pPr>
            <w:r w:rsidRPr="00BF3711">
              <w:rPr>
                <w:rFonts w:ascii="Times New Roman" w:hAnsi="Times New Roman" w:cs="B Yagut"/>
                <w:sz w:val="16"/>
                <w:szCs w:val="16"/>
                <w:lang w:bidi="fa-IR"/>
              </w:rPr>
              <w:t>2 mm</w:t>
            </w:r>
          </w:p>
        </w:tc>
      </w:tr>
    </w:tbl>
    <w:p w:rsidR="00DB0EA3" w:rsidRDefault="00DB0EA3" w:rsidP="00067BCD">
      <w:pPr>
        <w:pStyle w:val="1"/>
        <w:numPr>
          <w:ilvl w:val="0"/>
          <w:numId w:val="0"/>
        </w:numPr>
        <w:spacing w:after="240"/>
        <w:rPr>
          <w:b w:val="0"/>
          <w:bCs w:val="0"/>
          <w:rtl/>
        </w:rPr>
      </w:pPr>
      <w:r w:rsidRPr="00DB0EA3">
        <w:rPr>
          <w:rFonts w:hint="cs"/>
          <w:b w:val="0"/>
          <w:bCs w:val="0"/>
          <w:rtl/>
        </w:rPr>
        <w:t>در شکل‌های 5 تا 8 توزیع تنش‌ها به ترتیب در عاج، سمان کراون، سمان پست و پست در حالت‌های مختلف نشان داده شده است.</w:t>
      </w:r>
    </w:p>
    <w:p w:rsidR="0097546B" w:rsidRPr="00DB0EA3" w:rsidRDefault="0097546B" w:rsidP="0097546B">
      <w:pPr>
        <w:pStyle w:val="1"/>
        <w:numPr>
          <w:ilvl w:val="0"/>
          <w:numId w:val="0"/>
        </w:numPr>
        <w:spacing w:after="240"/>
        <w:ind w:left="360"/>
        <w:rPr>
          <w:b w:val="0"/>
          <w:bCs w:val="0"/>
          <w:rtl/>
        </w:rPr>
      </w:pPr>
    </w:p>
    <w:p w:rsidR="00DB0EA3" w:rsidRPr="00DB0EA3" w:rsidRDefault="00DB0EA3" w:rsidP="00BB00A1">
      <w:pPr>
        <w:pStyle w:val="1"/>
        <w:numPr>
          <w:ilvl w:val="0"/>
          <w:numId w:val="0"/>
        </w:numPr>
        <w:ind w:left="360"/>
        <w:rPr>
          <w:b w:val="0"/>
          <w:bCs w:val="0"/>
          <w:rtl/>
        </w:rPr>
      </w:pPr>
      <w:r w:rsidRPr="00DB0EA3">
        <w:rPr>
          <w:b w:val="0"/>
          <w:bCs w:val="0"/>
          <w:noProof/>
          <w:rtl/>
          <w:lang w:eastAsia="en-US"/>
        </w:rPr>
        <w:drawing>
          <wp:inline distT="0" distB="0" distL="0" distR="0" wp14:anchorId="3B50E77C" wp14:editId="29CD58C3">
            <wp:extent cx="2672080" cy="1521282"/>
            <wp:effectExtent l="0" t="0" r="0" b="3175"/>
            <wp:docPr id="23" name="Picture 1" descr="C:\Users\Mojtaba\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ojtaba\Desktop\1.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000"/>
                    <a:stretch/>
                  </pic:blipFill>
                  <pic:spPr bwMode="auto">
                    <a:xfrm>
                      <a:off x="0" y="0"/>
                      <a:ext cx="2681483" cy="1526636"/>
                    </a:xfrm>
                    <a:prstGeom prst="rect">
                      <a:avLst/>
                    </a:prstGeom>
                    <a:noFill/>
                    <a:ln>
                      <a:noFill/>
                    </a:ln>
                    <a:extLst>
                      <a:ext uri="{53640926-AAD7-44D8-BBD7-CCE9431645EC}">
                        <a14:shadowObscured xmlns:a14="http://schemas.microsoft.com/office/drawing/2010/main"/>
                      </a:ext>
                    </a:extLst>
                  </pic:spPr>
                </pic:pic>
              </a:graphicData>
            </a:graphic>
          </wp:inline>
        </w:drawing>
      </w:r>
    </w:p>
    <w:p w:rsidR="00DB0EA3" w:rsidRPr="00DB0EA3" w:rsidRDefault="00DB0EA3" w:rsidP="0097546B">
      <w:pPr>
        <w:pStyle w:val="FigureTitle"/>
        <w:rPr>
          <w:rtl/>
          <w:lang w:bidi="ar-OM"/>
        </w:rPr>
      </w:pPr>
      <w:r w:rsidRPr="00DB0EA3">
        <w:rPr>
          <w:rFonts w:hint="cs"/>
          <w:rtl/>
        </w:rPr>
        <w:t>شکل 5 توزیع تنش</w:t>
      </w:r>
      <w:r w:rsidRPr="00DB0EA3">
        <w:rPr>
          <w:rFonts w:hint="eastAsia"/>
          <w:rtl/>
        </w:rPr>
        <w:t>‌</w:t>
      </w:r>
      <w:r w:rsidRPr="00DB0EA3">
        <w:rPr>
          <w:rFonts w:hint="cs"/>
          <w:rtl/>
        </w:rPr>
        <w:t>های اصلی در ریشه دندان ترمیم شده با پست کور کراون برای طول‌های مختلف فرول</w:t>
      </w:r>
    </w:p>
    <w:p w:rsidR="00DB0EA3" w:rsidRPr="00DB0EA3" w:rsidRDefault="00DB0EA3" w:rsidP="00BB00A1">
      <w:pPr>
        <w:pStyle w:val="1"/>
        <w:numPr>
          <w:ilvl w:val="0"/>
          <w:numId w:val="0"/>
        </w:numPr>
        <w:ind w:left="360"/>
        <w:rPr>
          <w:b w:val="0"/>
          <w:bCs w:val="0"/>
          <w:rtl/>
        </w:rPr>
      </w:pPr>
    </w:p>
    <w:p w:rsidR="00DB0EA3" w:rsidRPr="00DB0EA3" w:rsidRDefault="00DB0EA3" w:rsidP="00BB00A1">
      <w:pPr>
        <w:pStyle w:val="1"/>
        <w:numPr>
          <w:ilvl w:val="0"/>
          <w:numId w:val="0"/>
        </w:numPr>
        <w:ind w:left="360"/>
        <w:rPr>
          <w:b w:val="0"/>
          <w:bCs w:val="0"/>
          <w:rtl/>
        </w:rPr>
      </w:pPr>
      <w:r w:rsidRPr="00DB0EA3">
        <w:rPr>
          <w:b w:val="0"/>
          <w:bCs w:val="0"/>
          <w:noProof/>
          <w:rtl/>
          <w:lang w:eastAsia="en-US"/>
        </w:rPr>
        <w:lastRenderedPageBreak/>
        <w:drawing>
          <wp:inline distT="0" distB="0" distL="0" distR="0" wp14:anchorId="45D30D14" wp14:editId="4CA982BE">
            <wp:extent cx="2890520" cy="1126773"/>
            <wp:effectExtent l="0" t="0" r="5080" b="0"/>
            <wp:docPr id="24" name="Picture 3" descr="C:\Users\Mojtaba\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jtaba\Desktop\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3339" cy="1139566"/>
                    </a:xfrm>
                    <a:prstGeom prst="rect">
                      <a:avLst/>
                    </a:prstGeom>
                    <a:noFill/>
                    <a:ln>
                      <a:noFill/>
                    </a:ln>
                  </pic:spPr>
                </pic:pic>
              </a:graphicData>
            </a:graphic>
          </wp:inline>
        </w:drawing>
      </w:r>
    </w:p>
    <w:p w:rsidR="00DB0EA3" w:rsidRPr="00DB0EA3" w:rsidRDefault="00DB0EA3" w:rsidP="0097546B">
      <w:pPr>
        <w:pStyle w:val="FigureTitle"/>
        <w:rPr>
          <w:rtl/>
        </w:rPr>
      </w:pPr>
      <w:r w:rsidRPr="00DB0EA3">
        <w:rPr>
          <w:rFonts w:hint="cs"/>
          <w:rtl/>
        </w:rPr>
        <w:t>شکل 6: توزیع تنش‌های اصلی در سمان کراون برای طول‌های مختلف فرول</w:t>
      </w:r>
    </w:p>
    <w:p w:rsidR="00DB0EA3" w:rsidRPr="00DB0EA3" w:rsidRDefault="00DB0EA3" w:rsidP="00BB00A1">
      <w:pPr>
        <w:pStyle w:val="1"/>
        <w:numPr>
          <w:ilvl w:val="0"/>
          <w:numId w:val="0"/>
        </w:numPr>
        <w:ind w:left="360"/>
        <w:rPr>
          <w:b w:val="0"/>
          <w:bCs w:val="0"/>
        </w:rPr>
      </w:pPr>
      <w:r w:rsidRPr="00DB0EA3">
        <w:rPr>
          <w:b w:val="0"/>
          <w:bCs w:val="0"/>
          <w:noProof/>
          <w:rtl/>
          <w:lang w:eastAsia="en-US"/>
        </w:rPr>
        <w:drawing>
          <wp:inline distT="0" distB="0" distL="0" distR="0" wp14:anchorId="1E09A1FF" wp14:editId="7298677C">
            <wp:extent cx="2748715" cy="1356995"/>
            <wp:effectExtent l="0" t="0" r="0" b="0"/>
            <wp:docPr id="25" name="Picture 4" descr="C:\Users\Mojtaba\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ojtaba\Desktop\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8694" cy="1361921"/>
                    </a:xfrm>
                    <a:prstGeom prst="rect">
                      <a:avLst/>
                    </a:prstGeom>
                    <a:noFill/>
                    <a:ln>
                      <a:noFill/>
                    </a:ln>
                  </pic:spPr>
                </pic:pic>
              </a:graphicData>
            </a:graphic>
          </wp:inline>
        </w:drawing>
      </w:r>
    </w:p>
    <w:p w:rsidR="00DB0EA3" w:rsidRPr="00DB0EA3" w:rsidRDefault="00DB0EA3" w:rsidP="00BB00A1">
      <w:pPr>
        <w:pStyle w:val="FigureTitle"/>
        <w:rPr>
          <w:rtl/>
        </w:rPr>
      </w:pPr>
      <w:r w:rsidRPr="00DB0EA3">
        <w:rPr>
          <w:rFonts w:hint="cs"/>
          <w:rtl/>
        </w:rPr>
        <w:t>شکل7 توزیع تنش‌های اصلی در سمان پست برای طول‌های مختلف فرول</w:t>
      </w:r>
    </w:p>
    <w:p w:rsidR="00DB0EA3" w:rsidRPr="00DB0EA3" w:rsidRDefault="00DB0EA3" w:rsidP="00BB00A1">
      <w:pPr>
        <w:pStyle w:val="1"/>
        <w:numPr>
          <w:ilvl w:val="0"/>
          <w:numId w:val="0"/>
        </w:numPr>
        <w:ind w:left="360"/>
        <w:rPr>
          <w:b w:val="0"/>
          <w:bCs w:val="0"/>
          <w:rtl/>
        </w:rPr>
      </w:pPr>
    </w:p>
    <w:p w:rsidR="00DB0EA3" w:rsidRPr="00DB0EA3" w:rsidRDefault="00DB0EA3" w:rsidP="00BB00A1">
      <w:pPr>
        <w:pStyle w:val="1"/>
        <w:numPr>
          <w:ilvl w:val="0"/>
          <w:numId w:val="0"/>
        </w:numPr>
        <w:ind w:left="360"/>
        <w:rPr>
          <w:b w:val="0"/>
          <w:bCs w:val="0"/>
          <w:rtl/>
        </w:rPr>
      </w:pPr>
      <w:r w:rsidRPr="00DB0EA3">
        <w:rPr>
          <w:b w:val="0"/>
          <w:bCs w:val="0"/>
          <w:noProof/>
          <w:rtl/>
          <w:lang w:eastAsia="en-US"/>
        </w:rPr>
        <w:drawing>
          <wp:inline distT="0" distB="0" distL="0" distR="0" wp14:anchorId="5BC6F48F" wp14:editId="7AA0FD2B">
            <wp:extent cx="2682240" cy="1317340"/>
            <wp:effectExtent l="0" t="0" r="3810" b="0"/>
            <wp:docPr id="26" name="Picture 10" descr="C:\Users\Mojtaba\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ojtaba\Desktop\4.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9706" cy="1330830"/>
                    </a:xfrm>
                    <a:prstGeom prst="rect">
                      <a:avLst/>
                    </a:prstGeom>
                    <a:noFill/>
                    <a:ln>
                      <a:noFill/>
                    </a:ln>
                  </pic:spPr>
                </pic:pic>
              </a:graphicData>
            </a:graphic>
          </wp:inline>
        </w:drawing>
      </w:r>
    </w:p>
    <w:p w:rsidR="00DB0EA3" w:rsidRPr="00DB0EA3" w:rsidRDefault="00DB0EA3" w:rsidP="00BB00A1">
      <w:pPr>
        <w:pStyle w:val="FigureTitle"/>
        <w:rPr>
          <w:rtl/>
        </w:rPr>
      </w:pPr>
      <w:r w:rsidRPr="00DB0EA3">
        <w:rPr>
          <w:rFonts w:hint="cs"/>
          <w:rtl/>
        </w:rPr>
        <w:t>شکل 8 توزیع تنش‌های اصلی در پست‌ها برای طول‌های مختلف فرول</w:t>
      </w:r>
    </w:p>
    <w:p w:rsidR="00DB0EA3" w:rsidRPr="00DB0EA3" w:rsidRDefault="00DB0EA3" w:rsidP="00BB00A1">
      <w:pPr>
        <w:pStyle w:val="1"/>
        <w:numPr>
          <w:ilvl w:val="0"/>
          <w:numId w:val="0"/>
        </w:numPr>
        <w:ind w:left="360"/>
        <w:rPr>
          <w:b w:val="0"/>
          <w:bCs w:val="0"/>
          <w:rtl/>
        </w:rPr>
      </w:pPr>
    </w:p>
    <w:p w:rsidR="00DB0EA3" w:rsidRPr="00BB00A1" w:rsidRDefault="00DB0EA3" w:rsidP="00107794">
      <w:pPr>
        <w:pStyle w:val="1"/>
        <w:rPr>
          <w:rtl/>
        </w:rPr>
      </w:pPr>
      <w:r w:rsidRPr="00BB00A1">
        <w:rPr>
          <w:rFonts w:hint="cs"/>
          <w:rtl/>
        </w:rPr>
        <w:t>بحث</w:t>
      </w:r>
      <w:r w:rsidR="00BB00A1">
        <w:rPr>
          <w:rFonts w:hint="cs"/>
          <w:rtl/>
        </w:rPr>
        <w:t xml:space="preserve"> و </w:t>
      </w:r>
      <w:r w:rsidR="00BB00A1" w:rsidRPr="00107794">
        <w:rPr>
          <w:rFonts w:hint="cs"/>
          <w:szCs w:val="18"/>
          <w:rtl/>
        </w:rPr>
        <w:t>بررسی</w:t>
      </w:r>
    </w:p>
    <w:p w:rsidR="00DB0EA3" w:rsidRDefault="00DB0EA3" w:rsidP="00F14A8F">
      <w:pPr>
        <w:pStyle w:val="1"/>
        <w:numPr>
          <w:ilvl w:val="0"/>
          <w:numId w:val="0"/>
        </w:numPr>
        <w:ind w:left="360"/>
        <w:rPr>
          <w:b w:val="0"/>
          <w:bCs w:val="0"/>
          <w:rtl/>
        </w:rPr>
      </w:pPr>
      <w:r w:rsidRPr="00DB0EA3">
        <w:rPr>
          <w:rFonts w:hint="cs"/>
          <w:b w:val="0"/>
          <w:bCs w:val="0"/>
          <w:rtl/>
          <w:lang w:bidi="ar-SA"/>
        </w:rPr>
        <w:t>مطالعه</w:t>
      </w:r>
      <w:r w:rsidRPr="00DB0EA3">
        <w:rPr>
          <w:b w:val="0"/>
          <w:bCs w:val="0"/>
          <w:rtl/>
          <w:lang w:bidi="ar-SA"/>
        </w:rPr>
        <w:t xml:space="preserve"> </w:t>
      </w:r>
      <w:r w:rsidRPr="00DB0EA3">
        <w:rPr>
          <w:rFonts w:hint="cs"/>
          <w:b w:val="0"/>
          <w:bCs w:val="0"/>
          <w:rtl/>
          <w:lang w:bidi="ar-SA"/>
        </w:rPr>
        <w:t>حاضر</w:t>
      </w:r>
      <w:r w:rsidRPr="00DB0EA3">
        <w:rPr>
          <w:b w:val="0"/>
          <w:bCs w:val="0"/>
          <w:rtl/>
          <w:lang w:bidi="ar-SA"/>
        </w:rPr>
        <w:t xml:space="preserve"> </w:t>
      </w:r>
      <w:r w:rsidRPr="00DB0EA3">
        <w:rPr>
          <w:rFonts w:hint="cs"/>
          <w:b w:val="0"/>
          <w:bCs w:val="0"/>
          <w:rtl/>
          <w:lang w:bidi="ar-SA"/>
        </w:rPr>
        <w:t>با</w:t>
      </w:r>
      <w:r w:rsidRPr="00DB0EA3">
        <w:rPr>
          <w:b w:val="0"/>
          <w:bCs w:val="0"/>
          <w:rtl/>
          <w:lang w:bidi="ar-SA"/>
        </w:rPr>
        <w:t xml:space="preserve"> </w:t>
      </w:r>
      <w:r w:rsidRPr="00DB0EA3">
        <w:rPr>
          <w:rFonts w:hint="cs"/>
          <w:b w:val="0"/>
          <w:bCs w:val="0"/>
          <w:rtl/>
          <w:lang w:bidi="ar-SA"/>
        </w:rPr>
        <w:t>هدف</w:t>
      </w:r>
      <w:r w:rsidRPr="00DB0EA3">
        <w:rPr>
          <w:b w:val="0"/>
          <w:bCs w:val="0"/>
          <w:rtl/>
          <w:lang w:bidi="ar-SA"/>
        </w:rPr>
        <w:t xml:space="preserve"> </w:t>
      </w:r>
      <w:r w:rsidRPr="00DB0EA3">
        <w:rPr>
          <w:rFonts w:hint="cs"/>
          <w:b w:val="0"/>
          <w:bCs w:val="0"/>
          <w:rtl/>
          <w:lang w:bidi="ar-SA"/>
        </w:rPr>
        <w:t>تعیین</w:t>
      </w:r>
      <w:r w:rsidRPr="00DB0EA3">
        <w:rPr>
          <w:b w:val="0"/>
          <w:bCs w:val="0"/>
        </w:rPr>
        <w:t xml:space="preserve"> </w:t>
      </w:r>
      <w:r w:rsidRPr="00DB0EA3">
        <w:rPr>
          <w:rFonts w:hint="cs"/>
          <w:b w:val="0"/>
          <w:bCs w:val="0"/>
          <w:rtl/>
          <w:lang w:bidi="ar-SA"/>
        </w:rPr>
        <w:t>اثر</w:t>
      </w:r>
      <w:r w:rsidRPr="00DB0EA3">
        <w:rPr>
          <w:b w:val="0"/>
          <w:bCs w:val="0"/>
          <w:rtl/>
          <w:lang w:bidi="ar-SA"/>
        </w:rPr>
        <w:t xml:space="preserve"> </w:t>
      </w:r>
      <w:r w:rsidRPr="00DB0EA3">
        <w:rPr>
          <w:rFonts w:hint="cs"/>
          <w:b w:val="0"/>
          <w:bCs w:val="0"/>
          <w:rtl/>
          <w:lang w:bidi="ar-SA"/>
        </w:rPr>
        <w:t>فرول</w:t>
      </w:r>
      <w:r w:rsidRPr="00DB0EA3">
        <w:rPr>
          <w:b w:val="0"/>
          <w:bCs w:val="0"/>
          <w:rtl/>
          <w:lang w:bidi="ar-SA"/>
        </w:rPr>
        <w:t xml:space="preserve"> </w:t>
      </w:r>
      <w:r w:rsidRPr="00DB0EA3">
        <w:rPr>
          <w:rFonts w:hint="cs"/>
          <w:b w:val="0"/>
          <w:bCs w:val="0"/>
          <w:rtl/>
          <w:lang w:bidi="ar-SA"/>
        </w:rPr>
        <w:t>بر</w:t>
      </w:r>
      <w:r w:rsidRPr="00DB0EA3">
        <w:rPr>
          <w:b w:val="0"/>
          <w:bCs w:val="0"/>
          <w:rtl/>
          <w:lang w:bidi="ar-SA"/>
        </w:rPr>
        <w:t xml:space="preserve"> </w:t>
      </w:r>
      <w:r w:rsidRPr="00DB0EA3">
        <w:rPr>
          <w:rFonts w:hint="cs"/>
          <w:b w:val="0"/>
          <w:bCs w:val="0"/>
          <w:rtl/>
          <w:lang w:bidi="ar-SA"/>
        </w:rPr>
        <w:t>مقاومت</w:t>
      </w:r>
      <w:r w:rsidRPr="00DB0EA3">
        <w:rPr>
          <w:b w:val="0"/>
          <w:bCs w:val="0"/>
          <w:rtl/>
          <w:lang w:bidi="ar-SA"/>
        </w:rPr>
        <w:t xml:space="preserve"> </w:t>
      </w:r>
      <w:r w:rsidRPr="00DB0EA3">
        <w:rPr>
          <w:rFonts w:hint="cs"/>
          <w:b w:val="0"/>
          <w:bCs w:val="0"/>
          <w:rtl/>
          <w:lang w:bidi="ar-SA"/>
        </w:rPr>
        <w:t>به</w:t>
      </w:r>
      <w:r w:rsidRPr="00DB0EA3">
        <w:rPr>
          <w:b w:val="0"/>
          <w:bCs w:val="0"/>
          <w:rtl/>
          <w:lang w:bidi="ar-SA"/>
        </w:rPr>
        <w:t xml:space="preserve"> </w:t>
      </w:r>
      <w:r w:rsidRPr="00DB0EA3">
        <w:rPr>
          <w:rFonts w:hint="cs"/>
          <w:b w:val="0"/>
          <w:bCs w:val="0"/>
          <w:rtl/>
          <w:lang w:bidi="ar-SA"/>
        </w:rPr>
        <w:t>شكست</w:t>
      </w:r>
      <w:r w:rsidRPr="00DB0EA3">
        <w:rPr>
          <w:b w:val="0"/>
          <w:bCs w:val="0"/>
          <w:rtl/>
          <w:lang w:bidi="ar-SA"/>
        </w:rPr>
        <w:t xml:space="preserve"> </w:t>
      </w:r>
      <w:r w:rsidRPr="00DB0EA3">
        <w:rPr>
          <w:rFonts w:hint="cs"/>
          <w:b w:val="0"/>
          <w:bCs w:val="0"/>
          <w:rtl/>
          <w:lang w:bidi="ar-SA"/>
        </w:rPr>
        <w:t>دندان</w:t>
      </w:r>
      <w:r w:rsidRPr="00DB0EA3">
        <w:rPr>
          <w:b w:val="0"/>
          <w:bCs w:val="0"/>
          <w:rtl/>
          <w:lang w:bidi="ar-SA"/>
        </w:rPr>
        <w:softHyphen/>
      </w:r>
      <w:r w:rsidRPr="00DB0EA3">
        <w:rPr>
          <w:rFonts w:hint="cs"/>
          <w:b w:val="0"/>
          <w:bCs w:val="0"/>
          <w:rtl/>
          <w:lang w:bidi="ar-SA"/>
        </w:rPr>
        <w:t>هاي</w:t>
      </w:r>
      <w:r w:rsidRPr="00DB0EA3">
        <w:rPr>
          <w:b w:val="0"/>
          <w:bCs w:val="0"/>
          <w:rtl/>
          <w:lang w:bidi="ar-SA"/>
        </w:rPr>
        <w:t xml:space="preserve"> </w:t>
      </w:r>
      <w:r w:rsidRPr="00DB0EA3">
        <w:rPr>
          <w:rFonts w:hint="cs"/>
          <w:b w:val="0"/>
          <w:bCs w:val="0"/>
          <w:rtl/>
          <w:lang w:bidi="ar-SA"/>
        </w:rPr>
        <w:t>بازسازي</w:t>
      </w:r>
      <w:r w:rsidRPr="00DB0EA3">
        <w:rPr>
          <w:b w:val="0"/>
          <w:bCs w:val="0"/>
          <w:rtl/>
          <w:lang w:bidi="ar-SA"/>
        </w:rPr>
        <w:t xml:space="preserve"> </w:t>
      </w:r>
      <w:r w:rsidRPr="00DB0EA3">
        <w:rPr>
          <w:rFonts w:hint="cs"/>
          <w:b w:val="0"/>
          <w:bCs w:val="0"/>
          <w:rtl/>
          <w:lang w:bidi="ar-SA"/>
        </w:rPr>
        <w:t>شده</w:t>
      </w:r>
      <w:r w:rsidRPr="00DB0EA3">
        <w:rPr>
          <w:b w:val="0"/>
          <w:bCs w:val="0"/>
          <w:rtl/>
          <w:lang w:bidi="ar-SA"/>
        </w:rPr>
        <w:t xml:space="preserve"> </w:t>
      </w:r>
      <w:r w:rsidRPr="00DB0EA3">
        <w:rPr>
          <w:rFonts w:hint="cs"/>
          <w:b w:val="0"/>
          <w:bCs w:val="0"/>
          <w:rtl/>
          <w:lang w:bidi="ar-SA"/>
        </w:rPr>
        <w:t>با</w:t>
      </w:r>
      <w:r w:rsidRPr="00DB0EA3">
        <w:rPr>
          <w:b w:val="0"/>
          <w:bCs w:val="0"/>
          <w:rtl/>
          <w:lang w:bidi="ar-SA"/>
        </w:rPr>
        <w:t xml:space="preserve"> </w:t>
      </w:r>
      <w:r w:rsidRPr="00DB0EA3">
        <w:rPr>
          <w:rFonts w:hint="cs"/>
          <w:b w:val="0"/>
          <w:bCs w:val="0"/>
          <w:rtl/>
          <w:lang w:bidi="ar-SA"/>
        </w:rPr>
        <w:t>پست</w:t>
      </w:r>
      <w:r w:rsidRPr="00DB0EA3">
        <w:rPr>
          <w:b w:val="0"/>
          <w:bCs w:val="0"/>
          <w:rtl/>
          <w:lang w:bidi="ar-SA"/>
        </w:rPr>
        <w:softHyphen/>
      </w:r>
      <w:r w:rsidRPr="00DB0EA3">
        <w:rPr>
          <w:rFonts w:hint="cs"/>
          <w:b w:val="0"/>
          <w:bCs w:val="0"/>
          <w:rtl/>
          <w:lang w:bidi="ar-SA"/>
        </w:rPr>
        <w:t>هاي</w:t>
      </w:r>
      <w:r w:rsidRPr="00DB0EA3">
        <w:rPr>
          <w:b w:val="0"/>
          <w:bCs w:val="0"/>
          <w:rtl/>
          <w:lang w:bidi="ar-SA"/>
        </w:rPr>
        <w:t xml:space="preserve"> </w:t>
      </w:r>
      <w:r w:rsidRPr="00DB0EA3">
        <w:rPr>
          <w:rFonts w:hint="cs"/>
          <w:b w:val="0"/>
          <w:bCs w:val="0"/>
          <w:rtl/>
          <w:lang w:bidi="ar-SA"/>
        </w:rPr>
        <w:t>فایبر‌گلاس به</w:t>
      </w:r>
      <w:r w:rsidRPr="00DB0EA3">
        <w:rPr>
          <w:b w:val="0"/>
          <w:bCs w:val="0"/>
          <w:rtl/>
          <w:lang w:bidi="ar-SA"/>
        </w:rPr>
        <w:t xml:space="preserve"> </w:t>
      </w:r>
      <w:r w:rsidRPr="00DB0EA3">
        <w:rPr>
          <w:rFonts w:hint="cs"/>
          <w:b w:val="0"/>
          <w:bCs w:val="0"/>
          <w:rtl/>
          <w:lang w:bidi="ar-SA"/>
        </w:rPr>
        <w:t>روش</w:t>
      </w:r>
      <w:r w:rsidRPr="00DB0EA3">
        <w:rPr>
          <w:b w:val="0"/>
          <w:bCs w:val="0"/>
          <w:rtl/>
          <w:lang w:bidi="ar-SA"/>
        </w:rPr>
        <w:t xml:space="preserve"> </w:t>
      </w:r>
      <w:r w:rsidRPr="00DB0EA3">
        <w:rPr>
          <w:rFonts w:hint="cs"/>
          <w:b w:val="0"/>
          <w:bCs w:val="0"/>
          <w:rtl/>
          <w:lang w:bidi="ar-SA"/>
        </w:rPr>
        <w:t>اجزای</w:t>
      </w:r>
      <w:r w:rsidRPr="00DB0EA3">
        <w:rPr>
          <w:b w:val="0"/>
          <w:bCs w:val="0"/>
          <w:rtl/>
          <w:lang w:bidi="ar-SA"/>
        </w:rPr>
        <w:t xml:space="preserve"> </w:t>
      </w:r>
      <w:r w:rsidRPr="00DB0EA3">
        <w:rPr>
          <w:rFonts w:hint="cs"/>
          <w:b w:val="0"/>
          <w:bCs w:val="0"/>
          <w:rtl/>
          <w:lang w:bidi="ar-SA"/>
        </w:rPr>
        <w:t>محدود</w:t>
      </w:r>
      <w:r w:rsidRPr="00DB0EA3">
        <w:rPr>
          <w:b w:val="0"/>
          <w:bCs w:val="0"/>
          <w:rtl/>
          <w:lang w:bidi="ar-SA"/>
        </w:rPr>
        <w:t xml:space="preserve"> </w:t>
      </w:r>
      <w:r w:rsidRPr="00DB0EA3">
        <w:rPr>
          <w:rFonts w:hint="cs"/>
          <w:b w:val="0"/>
          <w:bCs w:val="0"/>
          <w:rtl/>
          <w:lang w:bidi="ar-SA"/>
        </w:rPr>
        <w:t>انجام</w:t>
      </w:r>
      <w:r w:rsidRPr="00DB0EA3">
        <w:rPr>
          <w:b w:val="0"/>
          <w:bCs w:val="0"/>
          <w:rtl/>
          <w:lang w:bidi="ar-SA"/>
        </w:rPr>
        <w:t xml:space="preserve"> </w:t>
      </w:r>
      <w:r w:rsidRPr="00DB0EA3">
        <w:rPr>
          <w:rFonts w:hint="cs"/>
          <w:b w:val="0"/>
          <w:bCs w:val="0"/>
          <w:rtl/>
          <w:lang w:bidi="ar-SA"/>
        </w:rPr>
        <w:t>گرفت</w:t>
      </w:r>
      <w:r w:rsidRPr="00DB0EA3">
        <w:rPr>
          <w:b w:val="0"/>
          <w:bCs w:val="0"/>
          <w:rtl/>
          <w:lang w:bidi="ar-SA"/>
        </w:rPr>
        <w:t>.</w:t>
      </w:r>
      <w:r w:rsidRPr="00DB0EA3">
        <w:rPr>
          <w:rFonts w:hint="cs"/>
          <w:b w:val="0"/>
          <w:bCs w:val="0"/>
          <w:rtl/>
        </w:rPr>
        <w:t xml:space="preserve"> </w:t>
      </w:r>
      <w:r w:rsidRPr="00DB0EA3">
        <w:rPr>
          <w:rFonts w:hint="cs"/>
          <w:b w:val="0"/>
          <w:bCs w:val="0"/>
          <w:rtl/>
          <w:lang w:bidi="ar-SA"/>
        </w:rPr>
        <w:t>نتایج</w:t>
      </w:r>
      <w:r w:rsidRPr="00DB0EA3">
        <w:rPr>
          <w:b w:val="0"/>
          <w:bCs w:val="0"/>
          <w:rtl/>
          <w:lang w:bidi="ar-SA"/>
        </w:rPr>
        <w:t xml:space="preserve"> </w:t>
      </w:r>
      <w:r w:rsidRPr="00DB0EA3">
        <w:rPr>
          <w:rFonts w:hint="cs"/>
          <w:b w:val="0"/>
          <w:bCs w:val="0"/>
          <w:rtl/>
          <w:lang w:bidi="ar-SA"/>
        </w:rPr>
        <w:t>مطالعه</w:t>
      </w:r>
      <w:r w:rsidRPr="00DB0EA3">
        <w:rPr>
          <w:b w:val="0"/>
          <w:bCs w:val="0"/>
          <w:rtl/>
          <w:lang w:bidi="ar-SA"/>
        </w:rPr>
        <w:t xml:space="preserve"> </w:t>
      </w:r>
      <w:r w:rsidRPr="00DB0EA3">
        <w:rPr>
          <w:rFonts w:hint="cs"/>
          <w:b w:val="0"/>
          <w:bCs w:val="0"/>
          <w:rtl/>
          <w:lang w:bidi="ar-SA"/>
        </w:rPr>
        <w:t>حاضر</w:t>
      </w:r>
      <w:r w:rsidRPr="00DB0EA3">
        <w:rPr>
          <w:b w:val="0"/>
          <w:bCs w:val="0"/>
          <w:rtl/>
          <w:lang w:bidi="ar-SA"/>
        </w:rPr>
        <w:t xml:space="preserve"> </w:t>
      </w:r>
      <w:r w:rsidRPr="00DB0EA3">
        <w:rPr>
          <w:rFonts w:hint="cs"/>
          <w:b w:val="0"/>
          <w:bCs w:val="0"/>
          <w:rtl/>
          <w:lang w:bidi="ar-SA"/>
        </w:rPr>
        <w:t>نشان</w:t>
      </w:r>
      <w:r w:rsidRPr="00DB0EA3">
        <w:rPr>
          <w:b w:val="0"/>
          <w:bCs w:val="0"/>
          <w:rtl/>
          <w:lang w:bidi="ar-SA"/>
        </w:rPr>
        <w:t xml:space="preserve"> </w:t>
      </w:r>
      <w:r w:rsidRPr="00DB0EA3">
        <w:rPr>
          <w:rFonts w:hint="cs"/>
          <w:b w:val="0"/>
          <w:bCs w:val="0"/>
          <w:rtl/>
          <w:lang w:bidi="ar-SA"/>
        </w:rPr>
        <w:t>داد</w:t>
      </w:r>
      <w:r w:rsidRPr="00DB0EA3">
        <w:rPr>
          <w:b w:val="0"/>
          <w:bCs w:val="0"/>
          <w:rtl/>
          <w:lang w:bidi="ar-SA"/>
        </w:rPr>
        <w:t xml:space="preserve"> </w:t>
      </w:r>
      <w:r w:rsidRPr="00DB0EA3">
        <w:rPr>
          <w:rFonts w:hint="cs"/>
          <w:b w:val="0"/>
          <w:bCs w:val="0"/>
          <w:rtl/>
          <w:lang w:bidi="ar-SA"/>
        </w:rPr>
        <w:t>که</w:t>
      </w:r>
      <w:r w:rsidRPr="00DB0EA3">
        <w:rPr>
          <w:b w:val="0"/>
          <w:bCs w:val="0"/>
          <w:rtl/>
          <w:lang w:bidi="ar-SA"/>
        </w:rPr>
        <w:t xml:space="preserve"> </w:t>
      </w:r>
      <w:r w:rsidRPr="00DB0EA3">
        <w:rPr>
          <w:rFonts w:hint="cs"/>
          <w:b w:val="0"/>
          <w:bCs w:val="0"/>
          <w:rtl/>
          <w:lang w:bidi="ar-SA"/>
        </w:rPr>
        <w:t>در</w:t>
      </w:r>
      <w:r w:rsidRPr="00DB0EA3">
        <w:rPr>
          <w:b w:val="0"/>
          <w:bCs w:val="0"/>
          <w:rtl/>
          <w:lang w:bidi="ar-SA"/>
        </w:rPr>
        <w:t xml:space="preserve"> </w:t>
      </w:r>
      <w:r w:rsidRPr="00DB0EA3">
        <w:rPr>
          <w:rFonts w:hint="cs"/>
          <w:b w:val="0"/>
          <w:bCs w:val="0"/>
          <w:rtl/>
          <w:lang w:bidi="ar-SA"/>
        </w:rPr>
        <w:t>تمام</w:t>
      </w:r>
      <w:r w:rsidRPr="00DB0EA3">
        <w:rPr>
          <w:b w:val="0"/>
          <w:bCs w:val="0"/>
          <w:rtl/>
          <w:lang w:bidi="ar-SA"/>
        </w:rPr>
        <w:t xml:space="preserve"> </w:t>
      </w:r>
      <w:r w:rsidRPr="00DB0EA3">
        <w:rPr>
          <w:rFonts w:hint="cs"/>
          <w:b w:val="0"/>
          <w:bCs w:val="0"/>
          <w:rtl/>
          <w:lang w:bidi="ar-SA"/>
        </w:rPr>
        <w:t>گروه</w:t>
      </w:r>
      <w:r w:rsidRPr="00DB0EA3">
        <w:rPr>
          <w:b w:val="0"/>
          <w:bCs w:val="0"/>
          <w:rtl/>
          <w:lang w:bidi="ar-SA"/>
        </w:rPr>
        <w:softHyphen/>
      </w:r>
      <w:r w:rsidRPr="00DB0EA3">
        <w:rPr>
          <w:rFonts w:hint="cs"/>
          <w:b w:val="0"/>
          <w:bCs w:val="0"/>
          <w:rtl/>
          <w:lang w:bidi="ar-SA"/>
        </w:rPr>
        <w:t>ها</w:t>
      </w:r>
      <w:r w:rsidRPr="00DB0EA3">
        <w:rPr>
          <w:b w:val="0"/>
          <w:bCs w:val="0"/>
          <w:rtl/>
          <w:lang w:bidi="ar-SA"/>
        </w:rPr>
        <w:t xml:space="preserve"> </w:t>
      </w:r>
      <w:r w:rsidRPr="00DB0EA3">
        <w:rPr>
          <w:rFonts w:hint="cs"/>
          <w:b w:val="0"/>
          <w:bCs w:val="0"/>
          <w:rtl/>
          <w:lang w:bidi="ar-SA"/>
        </w:rPr>
        <w:t>حداکثر</w:t>
      </w:r>
      <w:r w:rsidRPr="00DB0EA3">
        <w:rPr>
          <w:b w:val="0"/>
          <w:bCs w:val="0"/>
          <w:rtl/>
          <w:lang w:bidi="ar-SA"/>
        </w:rPr>
        <w:t xml:space="preserve"> </w:t>
      </w:r>
      <w:r w:rsidRPr="00DB0EA3">
        <w:rPr>
          <w:rFonts w:hint="cs"/>
          <w:b w:val="0"/>
          <w:bCs w:val="0"/>
          <w:rtl/>
          <w:lang w:bidi="ar-SA"/>
        </w:rPr>
        <w:t>تنش</w:t>
      </w:r>
      <w:r w:rsidRPr="00DB0EA3">
        <w:rPr>
          <w:b w:val="0"/>
          <w:bCs w:val="0"/>
          <w:rtl/>
          <w:lang w:bidi="ar-SA"/>
        </w:rPr>
        <w:t xml:space="preserve"> </w:t>
      </w:r>
      <w:r w:rsidRPr="00DB0EA3">
        <w:rPr>
          <w:rFonts w:hint="cs"/>
          <w:b w:val="0"/>
          <w:bCs w:val="0"/>
          <w:rtl/>
          <w:lang w:bidi="ar-SA"/>
        </w:rPr>
        <w:t>اصلی</w:t>
      </w:r>
      <w:r w:rsidRPr="00DB0EA3">
        <w:rPr>
          <w:b w:val="0"/>
          <w:bCs w:val="0"/>
          <w:rtl/>
          <w:lang w:bidi="ar-SA"/>
        </w:rPr>
        <w:t xml:space="preserve"> </w:t>
      </w:r>
      <w:r w:rsidRPr="00DB0EA3">
        <w:rPr>
          <w:rFonts w:hint="cs"/>
          <w:b w:val="0"/>
          <w:bCs w:val="0"/>
          <w:rtl/>
          <w:lang w:bidi="ar-SA"/>
        </w:rPr>
        <w:t>در</w:t>
      </w:r>
      <w:r w:rsidRPr="00DB0EA3">
        <w:rPr>
          <w:b w:val="0"/>
          <w:bCs w:val="0"/>
          <w:rtl/>
          <w:lang w:bidi="ar-SA"/>
        </w:rPr>
        <w:t xml:space="preserve"> </w:t>
      </w:r>
      <w:r w:rsidRPr="00DB0EA3">
        <w:rPr>
          <w:rFonts w:hint="cs"/>
          <w:b w:val="0"/>
          <w:bCs w:val="0"/>
          <w:rtl/>
          <w:lang w:bidi="ar-SA"/>
        </w:rPr>
        <w:t>عاج</w:t>
      </w:r>
      <w:r w:rsidRPr="00DB0EA3">
        <w:rPr>
          <w:b w:val="0"/>
          <w:bCs w:val="0"/>
          <w:rtl/>
          <w:lang w:bidi="ar-SA"/>
        </w:rPr>
        <w:t xml:space="preserve"> </w:t>
      </w:r>
      <w:r w:rsidRPr="00DB0EA3">
        <w:rPr>
          <w:rFonts w:hint="cs"/>
          <w:b w:val="0"/>
          <w:bCs w:val="0"/>
          <w:rtl/>
          <w:lang w:bidi="ar-SA"/>
        </w:rPr>
        <w:t>و</w:t>
      </w:r>
      <w:r w:rsidRPr="00DB0EA3">
        <w:rPr>
          <w:b w:val="0"/>
          <w:bCs w:val="0"/>
          <w:rtl/>
          <w:lang w:bidi="ar-SA"/>
        </w:rPr>
        <w:t xml:space="preserve"> </w:t>
      </w:r>
      <w:r w:rsidRPr="00DB0EA3">
        <w:rPr>
          <w:rFonts w:hint="cs"/>
          <w:b w:val="0"/>
          <w:bCs w:val="0"/>
          <w:rtl/>
          <w:lang w:bidi="ar-SA"/>
        </w:rPr>
        <w:t>در</w:t>
      </w:r>
      <w:r w:rsidRPr="00DB0EA3">
        <w:rPr>
          <w:b w:val="0"/>
          <w:bCs w:val="0"/>
          <w:rtl/>
          <w:lang w:bidi="ar-SA"/>
        </w:rPr>
        <w:t xml:space="preserve"> </w:t>
      </w:r>
      <w:r w:rsidRPr="00DB0EA3">
        <w:rPr>
          <w:rFonts w:hint="cs"/>
          <w:b w:val="0"/>
          <w:bCs w:val="0"/>
          <w:rtl/>
          <w:lang w:bidi="ar-SA"/>
        </w:rPr>
        <w:t>لبه</w:t>
      </w:r>
      <w:r w:rsidRPr="00DB0EA3">
        <w:rPr>
          <w:b w:val="0"/>
          <w:bCs w:val="0"/>
          <w:rtl/>
          <w:lang w:bidi="ar-SA"/>
        </w:rPr>
        <w:t xml:space="preserve"> </w:t>
      </w:r>
      <w:r w:rsidRPr="00DB0EA3">
        <w:rPr>
          <w:rFonts w:hint="cs"/>
          <w:b w:val="0"/>
          <w:bCs w:val="0"/>
          <w:rtl/>
          <w:lang w:bidi="ar-SA"/>
        </w:rPr>
        <w:t>کرست</w:t>
      </w:r>
      <w:r w:rsidRPr="00DB0EA3">
        <w:rPr>
          <w:b w:val="0"/>
          <w:bCs w:val="0"/>
          <w:rtl/>
          <w:lang w:bidi="ar-SA"/>
        </w:rPr>
        <w:t xml:space="preserve"> </w:t>
      </w:r>
      <w:r w:rsidRPr="00DB0EA3">
        <w:rPr>
          <w:rFonts w:hint="cs"/>
          <w:b w:val="0"/>
          <w:bCs w:val="0"/>
          <w:rtl/>
          <w:lang w:bidi="ar-SA"/>
        </w:rPr>
        <w:t>رخ</w:t>
      </w:r>
      <w:r w:rsidRPr="00DB0EA3">
        <w:rPr>
          <w:b w:val="0"/>
          <w:bCs w:val="0"/>
          <w:rtl/>
          <w:lang w:bidi="ar-SA"/>
        </w:rPr>
        <w:t xml:space="preserve"> </w:t>
      </w:r>
      <w:r w:rsidRPr="00DB0EA3">
        <w:rPr>
          <w:rFonts w:hint="cs"/>
          <w:b w:val="0"/>
          <w:bCs w:val="0"/>
          <w:rtl/>
          <w:lang w:bidi="ar-SA"/>
        </w:rPr>
        <w:t>می‌دهد</w:t>
      </w:r>
      <w:r w:rsidRPr="00DB0EA3">
        <w:rPr>
          <w:b w:val="0"/>
          <w:bCs w:val="0"/>
          <w:rtl/>
          <w:lang w:bidi="ar-SA"/>
        </w:rPr>
        <w:t xml:space="preserve">. </w:t>
      </w:r>
      <w:r w:rsidRPr="00DB0EA3">
        <w:rPr>
          <w:rFonts w:hint="cs"/>
          <w:b w:val="0"/>
          <w:bCs w:val="0"/>
          <w:rtl/>
          <w:lang w:bidi="ar-SA"/>
        </w:rPr>
        <w:t>با</w:t>
      </w:r>
      <w:r w:rsidRPr="00DB0EA3">
        <w:rPr>
          <w:b w:val="0"/>
          <w:bCs w:val="0"/>
          <w:rtl/>
          <w:lang w:bidi="ar-SA"/>
        </w:rPr>
        <w:t xml:space="preserve"> </w:t>
      </w:r>
      <w:r w:rsidRPr="00DB0EA3">
        <w:rPr>
          <w:rFonts w:hint="cs"/>
          <w:b w:val="0"/>
          <w:bCs w:val="0"/>
          <w:rtl/>
          <w:lang w:bidi="ar-SA"/>
        </w:rPr>
        <w:t>افزایش</w:t>
      </w:r>
      <w:r w:rsidRPr="00DB0EA3">
        <w:rPr>
          <w:b w:val="0"/>
          <w:bCs w:val="0"/>
          <w:rtl/>
          <w:lang w:bidi="ar-SA"/>
        </w:rPr>
        <w:t xml:space="preserve"> </w:t>
      </w:r>
      <w:r w:rsidRPr="00DB0EA3">
        <w:rPr>
          <w:rFonts w:hint="cs"/>
          <w:b w:val="0"/>
          <w:bCs w:val="0"/>
          <w:rtl/>
          <w:lang w:bidi="ar-SA"/>
        </w:rPr>
        <w:t>طول</w:t>
      </w:r>
      <w:r w:rsidRPr="00DB0EA3">
        <w:rPr>
          <w:b w:val="0"/>
          <w:bCs w:val="0"/>
          <w:rtl/>
          <w:lang w:bidi="ar-SA"/>
        </w:rPr>
        <w:t xml:space="preserve"> </w:t>
      </w:r>
      <w:r w:rsidRPr="00DB0EA3">
        <w:rPr>
          <w:rFonts w:hint="cs"/>
          <w:b w:val="0"/>
          <w:bCs w:val="0"/>
          <w:rtl/>
          <w:lang w:bidi="ar-SA"/>
        </w:rPr>
        <w:t>فرول</w:t>
      </w:r>
      <w:r w:rsidRPr="00DB0EA3">
        <w:rPr>
          <w:b w:val="0"/>
          <w:bCs w:val="0"/>
          <w:rtl/>
          <w:lang w:bidi="ar-SA"/>
        </w:rPr>
        <w:t xml:space="preserve"> </w:t>
      </w:r>
      <w:r w:rsidRPr="00DB0EA3">
        <w:rPr>
          <w:rFonts w:hint="cs"/>
          <w:b w:val="0"/>
          <w:bCs w:val="0"/>
          <w:rtl/>
          <w:lang w:bidi="ar-SA"/>
        </w:rPr>
        <w:t>تنش</w:t>
      </w:r>
      <w:r w:rsidRPr="00DB0EA3">
        <w:rPr>
          <w:b w:val="0"/>
          <w:bCs w:val="0"/>
          <w:rtl/>
          <w:lang w:bidi="ar-SA"/>
        </w:rPr>
        <w:t xml:space="preserve"> </w:t>
      </w:r>
      <w:r w:rsidRPr="00DB0EA3">
        <w:rPr>
          <w:rFonts w:hint="cs"/>
          <w:b w:val="0"/>
          <w:bCs w:val="0"/>
          <w:rtl/>
          <w:lang w:bidi="ar-SA"/>
        </w:rPr>
        <w:t>در</w:t>
      </w:r>
      <w:r w:rsidRPr="00DB0EA3">
        <w:rPr>
          <w:b w:val="0"/>
          <w:bCs w:val="0"/>
          <w:rtl/>
          <w:lang w:bidi="ar-SA"/>
        </w:rPr>
        <w:t xml:space="preserve"> </w:t>
      </w:r>
      <w:r w:rsidRPr="00DB0EA3">
        <w:rPr>
          <w:rFonts w:hint="cs"/>
          <w:b w:val="0"/>
          <w:bCs w:val="0"/>
          <w:rtl/>
          <w:lang w:bidi="ar-SA"/>
        </w:rPr>
        <w:t>عاج</w:t>
      </w:r>
      <w:r w:rsidRPr="00DB0EA3">
        <w:rPr>
          <w:b w:val="0"/>
          <w:bCs w:val="0"/>
          <w:rtl/>
          <w:lang w:bidi="ar-SA"/>
        </w:rPr>
        <w:t xml:space="preserve"> </w:t>
      </w:r>
      <w:r w:rsidRPr="00DB0EA3">
        <w:rPr>
          <w:rFonts w:hint="cs"/>
          <w:b w:val="0"/>
          <w:bCs w:val="0"/>
          <w:rtl/>
          <w:lang w:bidi="ar-SA"/>
        </w:rPr>
        <w:t>کمی</w:t>
      </w:r>
      <w:r w:rsidRPr="00DB0EA3">
        <w:rPr>
          <w:b w:val="0"/>
          <w:bCs w:val="0"/>
          <w:rtl/>
          <w:lang w:bidi="ar-SA"/>
        </w:rPr>
        <w:t xml:space="preserve"> </w:t>
      </w:r>
      <w:r w:rsidRPr="00DB0EA3">
        <w:rPr>
          <w:rFonts w:hint="cs"/>
          <w:b w:val="0"/>
          <w:bCs w:val="0"/>
          <w:rtl/>
          <w:lang w:bidi="ar-SA"/>
        </w:rPr>
        <w:t>افزایش</w:t>
      </w:r>
      <w:r w:rsidRPr="00DB0EA3">
        <w:rPr>
          <w:b w:val="0"/>
          <w:bCs w:val="0"/>
          <w:rtl/>
          <w:lang w:bidi="ar-SA"/>
        </w:rPr>
        <w:t xml:space="preserve"> </w:t>
      </w:r>
      <w:r w:rsidRPr="00DB0EA3">
        <w:rPr>
          <w:rFonts w:hint="cs"/>
          <w:b w:val="0"/>
          <w:bCs w:val="0"/>
          <w:rtl/>
          <w:lang w:bidi="ar-SA"/>
        </w:rPr>
        <w:t>و</w:t>
      </w:r>
      <w:r w:rsidRPr="00DB0EA3">
        <w:rPr>
          <w:b w:val="0"/>
          <w:bCs w:val="0"/>
          <w:rtl/>
          <w:lang w:bidi="ar-SA"/>
        </w:rPr>
        <w:t xml:space="preserve"> </w:t>
      </w:r>
      <w:r w:rsidRPr="00DB0EA3">
        <w:rPr>
          <w:rFonts w:hint="cs"/>
          <w:b w:val="0"/>
          <w:bCs w:val="0"/>
          <w:rtl/>
          <w:lang w:bidi="ar-SA"/>
        </w:rPr>
        <w:t>در</w:t>
      </w:r>
      <w:r w:rsidRPr="00DB0EA3">
        <w:rPr>
          <w:b w:val="0"/>
          <w:bCs w:val="0"/>
          <w:rtl/>
          <w:lang w:bidi="ar-SA"/>
        </w:rPr>
        <w:t xml:space="preserve"> </w:t>
      </w:r>
      <w:r w:rsidRPr="00DB0EA3">
        <w:rPr>
          <w:rFonts w:hint="cs"/>
          <w:b w:val="0"/>
          <w:bCs w:val="0"/>
          <w:rtl/>
          <w:lang w:bidi="ar-SA"/>
        </w:rPr>
        <w:t>ناحیه</w:t>
      </w:r>
      <w:r w:rsidRPr="00DB0EA3">
        <w:rPr>
          <w:b w:val="0"/>
          <w:bCs w:val="0"/>
          <w:rtl/>
          <w:lang w:bidi="ar-SA"/>
        </w:rPr>
        <w:t xml:space="preserve"> </w:t>
      </w:r>
      <w:r w:rsidRPr="00DB0EA3">
        <w:rPr>
          <w:rFonts w:hint="cs"/>
          <w:b w:val="0"/>
          <w:bCs w:val="0"/>
          <w:rtl/>
          <w:lang w:bidi="ar-SA"/>
        </w:rPr>
        <w:t>سرویکال</w:t>
      </w:r>
      <w:r w:rsidRPr="00DB0EA3">
        <w:rPr>
          <w:b w:val="0"/>
          <w:bCs w:val="0"/>
          <w:rtl/>
          <w:lang w:bidi="ar-SA"/>
        </w:rPr>
        <w:t xml:space="preserve"> </w:t>
      </w:r>
      <w:r w:rsidRPr="00DB0EA3">
        <w:rPr>
          <w:rFonts w:hint="cs"/>
          <w:b w:val="0"/>
          <w:bCs w:val="0"/>
          <w:rtl/>
          <w:lang w:bidi="ar-SA"/>
        </w:rPr>
        <w:t>کاهش</w:t>
      </w:r>
      <w:r w:rsidRPr="00DB0EA3">
        <w:rPr>
          <w:b w:val="0"/>
          <w:bCs w:val="0"/>
          <w:rtl/>
          <w:lang w:bidi="ar-SA"/>
        </w:rPr>
        <w:t xml:space="preserve"> </w:t>
      </w:r>
      <w:r w:rsidRPr="00DB0EA3">
        <w:rPr>
          <w:rFonts w:hint="cs"/>
          <w:b w:val="0"/>
          <w:bCs w:val="0"/>
          <w:rtl/>
          <w:lang w:bidi="ar-SA"/>
        </w:rPr>
        <w:t>می‌یابد</w:t>
      </w:r>
      <w:r w:rsidRPr="00DB0EA3">
        <w:rPr>
          <w:b w:val="0"/>
          <w:bCs w:val="0"/>
          <w:rtl/>
          <w:lang w:bidi="ar-SA"/>
        </w:rPr>
        <w:t xml:space="preserve">. </w:t>
      </w:r>
      <w:r w:rsidRPr="00DB0EA3">
        <w:rPr>
          <w:rFonts w:hint="cs"/>
          <w:b w:val="0"/>
          <w:bCs w:val="0"/>
          <w:rtl/>
          <w:lang w:bidi="ar-SA"/>
        </w:rPr>
        <w:t>طول</w:t>
      </w:r>
      <w:r w:rsidRPr="00DB0EA3">
        <w:rPr>
          <w:b w:val="0"/>
          <w:bCs w:val="0"/>
          <w:rtl/>
          <w:lang w:bidi="ar-SA"/>
        </w:rPr>
        <w:t xml:space="preserve"> </w:t>
      </w:r>
      <w:r w:rsidRPr="00DB0EA3">
        <w:rPr>
          <w:rFonts w:hint="cs"/>
          <w:b w:val="0"/>
          <w:bCs w:val="0"/>
          <w:rtl/>
          <w:lang w:bidi="ar-SA"/>
        </w:rPr>
        <w:t>فرول</w:t>
      </w:r>
      <w:r w:rsidRPr="00DB0EA3">
        <w:rPr>
          <w:b w:val="0"/>
          <w:bCs w:val="0"/>
          <w:rtl/>
          <w:lang w:bidi="ar-SA"/>
        </w:rPr>
        <w:t xml:space="preserve"> </w:t>
      </w:r>
      <w:r w:rsidRPr="00DB0EA3">
        <w:rPr>
          <w:rFonts w:hint="cs"/>
          <w:b w:val="0"/>
          <w:bCs w:val="0"/>
          <w:rtl/>
          <w:lang w:bidi="ar-SA"/>
        </w:rPr>
        <w:t>تاثیری</w:t>
      </w:r>
      <w:r w:rsidRPr="00DB0EA3">
        <w:rPr>
          <w:b w:val="0"/>
          <w:bCs w:val="0"/>
          <w:rtl/>
          <w:lang w:bidi="ar-SA"/>
        </w:rPr>
        <w:t xml:space="preserve"> </w:t>
      </w:r>
      <w:r w:rsidRPr="00DB0EA3">
        <w:rPr>
          <w:rFonts w:hint="cs"/>
          <w:b w:val="0"/>
          <w:bCs w:val="0"/>
          <w:rtl/>
          <w:lang w:bidi="ar-SA"/>
        </w:rPr>
        <w:t>روی</w:t>
      </w:r>
      <w:r w:rsidRPr="00DB0EA3">
        <w:rPr>
          <w:b w:val="0"/>
          <w:bCs w:val="0"/>
          <w:rtl/>
          <w:lang w:bidi="ar-SA"/>
        </w:rPr>
        <w:t xml:space="preserve"> </w:t>
      </w:r>
      <w:r w:rsidRPr="00DB0EA3">
        <w:rPr>
          <w:rFonts w:hint="cs"/>
          <w:b w:val="0"/>
          <w:bCs w:val="0"/>
          <w:rtl/>
          <w:lang w:bidi="ar-SA"/>
        </w:rPr>
        <w:t>تمرکز</w:t>
      </w:r>
      <w:r w:rsidRPr="00DB0EA3">
        <w:rPr>
          <w:b w:val="0"/>
          <w:bCs w:val="0"/>
          <w:rtl/>
          <w:lang w:bidi="ar-SA"/>
        </w:rPr>
        <w:t xml:space="preserve"> </w:t>
      </w:r>
      <w:r w:rsidRPr="00DB0EA3">
        <w:rPr>
          <w:rFonts w:hint="cs"/>
          <w:b w:val="0"/>
          <w:bCs w:val="0"/>
          <w:rtl/>
          <w:lang w:bidi="ar-SA"/>
        </w:rPr>
        <w:t>تنش</w:t>
      </w:r>
      <w:r w:rsidRPr="00DB0EA3">
        <w:rPr>
          <w:b w:val="0"/>
          <w:bCs w:val="0"/>
          <w:rtl/>
          <w:lang w:bidi="ar-SA"/>
        </w:rPr>
        <w:softHyphen/>
      </w:r>
      <w:r w:rsidRPr="00DB0EA3">
        <w:rPr>
          <w:rFonts w:hint="cs"/>
          <w:b w:val="0"/>
          <w:bCs w:val="0"/>
          <w:rtl/>
          <w:lang w:bidi="ar-SA"/>
        </w:rPr>
        <w:t>ها</w:t>
      </w:r>
      <w:r w:rsidRPr="00DB0EA3">
        <w:rPr>
          <w:b w:val="0"/>
          <w:bCs w:val="0"/>
          <w:rtl/>
          <w:lang w:bidi="ar-SA"/>
        </w:rPr>
        <w:t xml:space="preserve"> </w:t>
      </w:r>
      <w:r w:rsidRPr="00DB0EA3">
        <w:rPr>
          <w:rFonts w:hint="cs"/>
          <w:b w:val="0"/>
          <w:bCs w:val="0"/>
          <w:rtl/>
          <w:lang w:bidi="ar-SA"/>
        </w:rPr>
        <w:t>در</w:t>
      </w:r>
      <w:r w:rsidRPr="00DB0EA3">
        <w:rPr>
          <w:b w:val="0"/>
          <w:bCs w:val="0"/>
          <w:rtl/>
          <w:lang w:bidi="ar-SA"/>
        </w:rPr>
        <w:t xml:space="preserve"> </w:t>
      </w:r>
      <w:r w:rsidRPr="00DB0EA3">
        <w:rPr>
          <w:rFonts w:hint="cs"/>
          <w:b w:val="0"/>
          <w:bCs w:val="0"/>
          <w:rtl/>
          <w:lang w:bidi="ar-SA"/>
        </w:rPr>
        <w:t>پست</w:t>
      </w:r>
      <w:r w:rsidRPr="00DB0EA3">
        <w:rPr>
          <w:b w:val="0"/>
          <w:bCs w:val="0"/>
          <w:rtl/>
          <w:lang w:bidi="ar-SA"/>
        </w:rPr>
        <w:t xml:space="preserve"> </w:t>
      </w:r>
      <w:r w:rsidRPr="00DB0EA3">
        <w:rPr>
          <w:rFonts w:hint="cs"/>
          <w:b w:val="0"/>
          <w:bCs w:val="0"/>
          <w:rtl/>
          <w:lang w:bidi="ar-SA"/>
        </w:rPr>
        <w:t>و</w:t>
      </w:r>
      <w:r w:rsidRPr="00DB0EA3">
        <w:rPr>
          <w:b w:val="0"/>
          <w:bCs w:val="0"/>
          <w:rtl/>
          <w:lang w:bidi="ar-SA"/>
        </w:rPr>
        <w:t xml:space="preserve"> </w:t>
      </w:r>
      <w:r w:rsidRPr="00DB0EA3">
        <w:rPr>
          <w:rFonts w:hint="cs"/>
          <w:b w:val="0"/>
          <w:bCs w:val="0"/>
          <w:rtl/>
          <w:lang w:bidi="ar-SA"/>
        </w:rPr>
        <w:t>سمان</w:t>
      </w:r>
      <w:r w:rsidRPr="00DB0EA3">
        <w:rPr>
          <w:b w:val="0"/>
          <w:bCs w:val="0"/>
          <w:rtl/>
          <w:lang w:bidi="ar-SA"/>
        </w:rPr>
        <w:t xml:space="preserve"> </w:t>
      </w:r>
      <w:r w:rsidRPr="00DB0EA3">
        <w:rPr>
          <w:rFonts w:hint="cs"/>
          <w:b w:val="0"/>
          <w:bCs w:val="0"/>
          <w:rtl/>
          <w:lang w:bidi="ar-SA"/>
        </w:rPr>
        <w:t>پست</w:t>
      </w:r>
      <w:r w:rsidRPr="00DB0EA3">
        <w:rPr>
          <w:b w:val="0"/>
          <w:bCs w:val="0"/>
          <w:rtl/>
          <w:lang w:bidi="ar-SA"/>
        </w:rPr>
        <w:t xml:space="preserve"> </w:t>
      </w:r>
      <w:r w:rsidRPr="00DB0EA3">
        <w:rPr>
          <w:rFonts w:hint="cs"/>
          <w:b w:val="0"/>
          <w:bCs w:val="0"/>
          <w:rtl/>
          <w:lang w:bidi="ar-SA"/>
        </w:rPr>
        <w:t>نداشت</w:t>
      </w:r>
      <w:r w:rsidRPr="00DB0EA3">
        <w:rPr>
          <w:b w:val="0"/>
          <w:bCs w:val="0"/>
          <w:rtl/>
          <w:lang w:bidi="ar-SA"/>
        </w:rPr>
        <w:t>.</w:t>
      </w:r>
      <w:r w:rsidRPr="00DB0EA3">
        <w:rPr>
          <w:rFonts w:hint="cs"/>
          <w:b w:val="0"/>
          <w:bCs w:val="0"/>
          <w:rtl/>
        </w:rPr>
        <w:t xml:space="preserve"> تغییر</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طول</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اثری</w:t>
      </w:r>
      <w:r w:rsidRPr="00DB0EA3">
        <w:rPr>
          <w:b w:val="0"/>
          <w:bCs w:val="0"/>
          <w:rtl/>
        </w:rPr>
        <w:t xml:space="preserve"> </w:t>
      </w:r>
      <w:r w:rsidRPr="00DB0EA3">
        <w:rPr>
          <w:rFonts w:hint="cs"/>
          <w:b w:val="0"/>
          <w:bCs w:val="0"/>
          <w:rtl/>
        </w:rPr>
        <w:t>قابل</w:t>
      </w:r>
      <w:r w:rsidRPr="00DB0EA3">
        <w:rPr>
          <w:b w:val="0"/>
          <w:bCs w:val="0"/>
          <w:rtl/>
        </w:rPr>
        <w:t xml:space="preserve"> </w:t>
      </w:r>
      <w:r w:rsidRPr="00DB0EA3">
        <w:rPr>
          <w:rFonts w:hint="cs"/>
          <w:b w:val="0"/>
          <w:bCs w:val="0"/>
          <w:rtl/>
        </w:rPr>
        <w:t>ملاحظه</w:t>
      </w:r>
      <w:r w:rsidRPr="00DB0EA3">
        <w:rPr>
          <w:b w:val="0"/>
          <w:bCs w:val="0"/>
          <w:rtl/>
        </w:rPr>
        <w:softHyphen/>
      </w:r>
      <w:r w:rsidRPr="00DB0EA3">
        <w:rPr>
          <w:rFonts w:hint="cs"/>
          <w:b w:val="0"/>
          <w:bCs w:val="0"/>
          <w:rtl/>
        </w:rPr>
        <w:t>ای</w:t>
      </w:r>
      <w:r w:rsidRPr="00DB0EA3">
        <w:rPr>
          <w:b w:val="0"/>
          <w:bCs w:val="0"/>
          <w:rtl/>
        </w:rPr>
        <w:t xml:space="preserve"> </w:t>
      </w:r>
      <w:r w:rsidRPr="00DB0EA3">
        <w:rPr>
          <w:rFonts w:hint="cs"/>
          <w:b w:val="0"/>
          <w:bCs w:val="0"/>
          <w:rtl/>
        </w:rPr>
        <w:t>روی</w:t>
      </w:r>
      <w:r w:rsidRPr="00DB0EA3">
        <w:rPr>
          <w:b w:val="0"/>
          <w:bCs w:val="0"/>
          <w:rtl/>
        </w:rPr>
        <w:t xml:space="preserve"> </w:t>
      </w:r>
      <w:r w:rsidRPr="00DB0EA3">
        <w:rPr>
          <w:rFonts w:hint="cs"/>
          <w:b w:val="0"/>
          <w:bCs w:val="0"/>
          <w:rtl/>
        </w:rPr>
        <w:t>تنش‌ها</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پست</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اینترفیس</w:t>
      </w:r>
      <w:r w:rsidRPr="00DB0EA3">
        <w:rPr>
          <w:b w:val="0"/>
          <w:bCs w:val="0"/>
          <w:rtl/>
        </w:rPr>
        <w:t xml:space="preserve"> </w:t>
      </w:r>
      <w:r w:rsidRPr="00DB0EA3">
        <w:rPr>
          <w:rFonts w:hint="cs"/>
          <w:b w:val="0"/>
          <w:bCs w:val="0"/>
          <w:rtl/>
        </w:rPr>
        <w:t>پست</w:t>
      </w:r>
      <w:r w:rsidRPr="00DB0EA3">
        <w:rPr>
          <w:b w:val="0"/>
          <w:bCs w:val="0"/>
          <w:rtl/>
        </w:rPr>
        <w:t xml:space="preserve"> </w:t>
      </w:r>
      <w:r w:rsidRPr="00DB0EA3">
        <w:rPr>
          <w:rFonts w:hint="cs"/>
          <w:b w:val="0"/>
          <w:bCs w:val="0"/>
          <w:rtl/>
        </w:rPr>
        <w:t>یا</w:t>
      </w:r>
      <w:r w:rsidRPr="00DB0EA3">
        <w:rPr>
          <w:b w:val="0"/>
          <w:bCs w:val="0"/>
          <w:rtl/>
        </w:rPr>
        <w:t xml:space="preserve"> </w:t>
      </w:r>
      <w:r w:rsidRPr="00DB0EA3">
        <w:rPr>
          <w:rFonts w:hint="cs"/>
          <w:b w:val="0"/>
          <w:bCs w:val="0"/>
          <w:rtl/>
        </w:rPr>
        <w:t>عاج</w:t>
      </w:r>
      <w:r w:rsidRPr="00DB0EA3">
        <w:rPr>
          <w:b w:val="0"/>
          <w:bCs w:val="0"/>
          <w:rtl/>
        </w:rPr>
        <w:t xml:space="preserve"> </w:t>
      </w:r>
      <w:r w:rsidRPr="00DB0EA3">
        <w:rPr>
          <w:rFonts w:hint="cs"/>
          <w:b w:val="0"/>
          <w:bCs w:val="0"/>
          <w:rtl/>
        </w:rPr>
        <w:t>نداشت؛ دلیل</w:t>
      </w:r>
      <w:r w:rsidRPr="00DB0EA3">
        <w:rPr>
          <w:b w:val="0"/>
          <w:bCs w:val="0"/>
          <w:rtl/>
        </w:rPr>
        <w:t xml:space="preserve"> </w:t>
      </w:r>
      <w:r w:rsidRPr="00DB0EA3">
        <w:rPr>
          <w:rFonts w:hint="cs"/>
          <w:b w:val="0"/>
          <w:bCs w:val="0"/>
          <w:rtl/>
        </w:rPr>
        <w:t>این</w:t>
      </w:r>
      <w:r w:rsidRPr="00DB0EA3">
        <w:rPr>
          <w:b w:val="0"/>
          <w:bCs w:val="0"/>
          <w:rtl/>
        </w:rPr>
        <w:t xml:space="preserve"> </w:t>
      </w:r>
      <w:r w:rsidRPr="00DB0EA3">
        <w:rPr>
          <w:rFonts w:hint="cs"/>
          <w:b w:val="0"/>
          <w:bCs w:val="0"/>
          <w:rtl/>
        </w:rPr>
        <w:t>تغییرات</w:t>
      </w:r>
      <w:r w:rsidRPr="00DB0EA3">
        <w:rPr>
          <w:b w:val="0"/>
          <w:bCs w:val="0"/>
          <w:rtl/>
        </w:rPr>
        <w:t xml:space="preserve"> </w:t>
      </w:r>
      <w:r w:rsidRPr="00DB0EA3">
        <w:rPr>
          <w:rFonts w:hint="cs"/>
          <w:b w:val="0"/>
          <w:bCs w:val="0"/>
          <w:rtl/>
        </w:rPr>
        <w:t>خیلی</w:t>
      </w:r>
      <w:r w:rsidRPr="00DB0EA3">
        <w:rPr>
          <w:b w:val="0"/>
          <w:bCs w:val="0"/>
          <w:rtl/>
        </w:rPr>
        <w:t xml:space="preserve"> </w:t>
      </w:r>
      <w:r w:rsidRPr="00DB0EA3">
        <w:rPr>
          <w:rFonts w:hint="cs"/>
          <w:b w:val="0"/>
          <w:bCs w:val="0"/>
          <w:rtl/>
        </w:rPr>
        <w:t>کم</w:t>
      </w:r>
      <w:r w:rsidRPr="00DB0EA3">
        <w:rPr>
          <w:b w:val="0"/>
          <w:bCs w:val="0"/>
          <w:rtl/>
        </w:rPr>
        <w:t xml:space="preserve"> </w:t>
      </w:r>
      <w:r w:rsidRPr="00DB0EA3">
        <w:rPr>
          <w:rFonts w:hint="cs"/>
          <w:b w:val="0"/>
          <w:bCs w:val="0"/>
          <w:rtl/>
        </w:rPr>
        <w:t>می</w:t>
      </w:r>
      <w:r w:rsidRPr="00DB0EA3">
        <w:rPr>
          <w:b w:val="0"/>
          <w:bCs w:val="0"/>
          <w:rtl/>
        </w:rPr>
        <w:softHyphen/>
      </w:r>
      <w:r w:rsidRPr="00DB0EA3">
        <w:rPr>
          <w:rFonts w:hint="cs"/>
          <w:b w:val="0"/>
          <w:bCs w:val="0"/>
          <w:rtl/>
        </w:rPr>
        <w:t>تواند</w:t>
      </w:r>
      <w:r w:rsidRPr="00DB0EA3">
        <w:rPr>
          <w:b w:val="0"/>
          <w:bCs w:val="0"/>
          <w:rtl/>
        </w:rPr>
        <w:t xml:space="preserve"> </w:t>
      </w:r>
      <w:r w:rsidRPr="00DB0EA3">
        <w:rPr>
          <w:rFonts w:hint="cs"/>
          <w:b w:val="0"/>
          <w:bCs w:val="0"/>
          <w:rtl/>
        </w:rPr>
        <w:t>بواسطه</w:t>
      </w:r>
      <w:r w:rsidRPr="00DB0EA3">
        <w:rPr>
          <w:b w:val="0"/>
          <w:bCs w:val="0"/>
          <w:rtl/>
        </w:rPr>
        <w:t xml:space="preserve"> </w:t>
      </w:r>
      <w:r w:rsidRPr="00DB0EA3">
        <w:rPr>
          <w:rFonts w:hint="cs"/>
          <w:b w:val="0"/>
          <w:bCs w:val="0"/>
          <w:rtl/>
        </w:rPr>
        <w:t>دامنه</w:t>
      </w:r>
      <w:r w:rsidRPr="00DB0EA3">
        <w:rPr>
          <w:b w:val="0"/>
          <w:bCs w:val="0"/>
          <w:rtl/>
        </w:rPr>
        <w:t xml:space="preserve"> </w:t>
      </w:r>
      <w:r w:rsidRPr="00DB0EA3">
        <w:rPr>
          <w:rFonts w:hint="cs"/>
          <w:b w:val="0"/>
          <w:bCs w:val="0"/>
          <w:rtl/>
        </w:rPr>
        <w:t>کوچک</w:t>
      </w:r>
      <w:r w:rsidRPr="00DB0EA3">
        <w:rPr>
          <w:b w:val="0"/>
          <w:bCs w:val="0"/>
          <w:rtl/>
        </w:rPr>
        <w:t xml:space="preserve"> </w:t>
      </w:r>
      <w:r w:rsidRPr="00DB0EA3">
        <w:rPr>
          <w:rFonts w:hint="cs"/>
          <w:b w:val="0"/>
          <w:bCs w:val="0"/>
          <w:rtl/>
        </w:rPr>
        <w:t>تعییرات</w:t>
      </w:r>
      <w:r w:rsidRPr="00DB0EA3">
        <w:rPr>
          <w:b w:val="0"/>
          <w:bCs w:val="0"/>
          <w:rtl/>
        </w:rPr>
        <w:t xml:space="preserve"> </w:t>
      </w:r>
      <w:r w:rsidRPr="00DB0EA3">
        <w:rPr>
          <w:rFonts w:hint="cs"/>
          <w:b w:val="0"/>
          <w:bCs w:val="0"/>
          <w:rtl/>
        </w:rPr>
        <w:t>طول</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باشد</w:t>
      </w:r>
      <w:r w:rsidRPr="00DB0EA3">
        <w:rPr>
          <w:b w:val="0"/>
          <w:bCs w:val="0"/>
          <w:rtl/>
        </w:rPr>
        <w:t xml:space="preserve">. </w:t>
      </w:r>
      <w:r w:rsidRPr="00DB0EA3">
        <w:rPr>
          <w:rFonts w:hint="cs"/>
          <w:b w:val="0"/>
          <w:bCs w:val="0"/>
          <w:rtl/>
        </w:rPr>
        <w:t>در واقع با</w:t>
      </w:r>
      <w:r w:rsidRPr="00DB0EA3">
        <w:rPr>
          <w:b w:val="0"/>
          <w:bCs w:val="0"/>
          <w:rtl/>
        </w:rPr>
        <w:t xml:space="preserve"> </w:t>
      </w:r>
      <w:r w:rsidRPr="00DB0EA3">
        <w:rPr>
          <w:rFonts w:hint="cs"/>
          <w:b w:val="0"/>
          <w:bCs w:val="0"/>
          <w:rtl/>
        </w:rPr>
        <w:t>افزایش</w:t>
      </w:r>
      <w:r w:rsidRPr="00DB0EA3">
        <w:rPr>
          <w:b w:val="0"/>
          <w:bCs w:val="0"/>
          <w:rtl/>
        </w:rPr>
        <w:t xml:space="preserve"> </w:t>
      </w:r>
      <w:r w:rsidRPr="00DB0EA3">
        <w:rPr>
          <w:rFonts w:hint="cs"/>
          <w:b w:val="0"/>
          <w:bCs w:val="0"/>
          <w:rtl/>
        </w:rPr>
        <w:t>طول</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خمش</w:t>
      </w:r>
      <w:r w:rsidRPr="00DB0EA3">
        <w:rPr>
          <w:b w:val="0"/>
          <w:bCs w:val="0"/>
          <w:rtl/>
        </w:rPr>
        <w:t xml:space="preserve"> </w:t>
      </w:r>
      <w:r w:rsidRPr="00DB0EA3">
        <w:rPr>
          <w:rFonts w:hint="cs"/>
          <w:b w:val="0"/>
          <w:bCs w:val="0"/>
          <w:rtl/>
        </w:rPr>
        <w:t>ناشی</w:t>
      </w:r>
      <w:r w:rsidRPr="00DB0EA3">
        <w:rPr>
          <w:b w:val="0"/>
          <w:bCs w:val="0"/>
          <w:rtl/>
        </w:rPr>
        <w:t xml:space="preserve"> </w:t>
      </w:r>
      <w:r w:rsidRPr="00DB0EA3">
        <w:rPr>
          <w:rFonts w:hint="cs"/>
          <w:b w:val="0"/>
          <w:bCs w:val="0"/>
          <w:rtl/>
        </w:rPr>
        <w:t>از</w:t>
      </w:r>
      <w:r w:rsidRPr="00DB0EA3">
        <w:rPr>
          <w:b w:val="0"/>
          <w:bCs w:val="0"/>
          <w:rtl/>
        </w:rPr>
        <w:t xml:space="preserve"> </w:t>
      </w:r>
      <w:r w:rsidRPr="00DB0EA3">
        <w:rPr>
          <w:rFonts w:hint="cs"/>
          <w:b w:val="0"/>
          <w:bCs w:val="0"/>
          <w:rtl/>
        </w:rPr>
        <w:t>نیروهای</w:t>
      </w:r>
      <w:r w:rsidRPr="00DB0EA3">
        <w:rPr>
          <w:b w:val="0"/>
          <w:bCs w:val="0"/>
          <w:rtl/>
        </w:rPr>
        <w:t xml:space="preserve"> </w:t>
      </w:r>
      <w:r w:rsidRPr="00DB0EA3">
        <w:rPr>
          <w:rFonts w:hint="cs"/>
          <w:b w:val="0"/>
          <w:bCs w:val="0"/>
          <w:rtl/>
        </w:rPr>
        <w:t>مایل</w:t>
      </w:r>
      <w:r w:rsidRPr="00DB0EA3">
        <w:rPr>
          <w:b w:val="0"/>
          <w:bCs w:val="0"/>
          <w:rtl/>
        </w:rPr>
        <w:t xml:space="preserve"> </w:t>
      </w:r>
      <w:r w:rsidRPr="00DB0EA3">
        <w:rPr>
          <w:rFonts w:hint="cs"/>
          <w:b w:val="0"/>
          <w:bCs w:val="0"/>
          <w:rtl/>
        </w:rPr>
        <w:t>توسط</w:t>
      </w:r>
      <w:r w:rsidRPr="00DB0EA3">
        <w:rPr>
          <w:b w:val="0"/>
          <w:bCs w:val="0"/>
          <w:rtl/>
        </w:rPr>
        <w:t xml:space="preserve"> </w:t>
      </w:r>
      <w:r w:rsidRPr="00DB0EA3">
        <w:rPr>
          <w:rFonts w:hint="cs"/>
          <w:b w:val="0"/>
          <w:bCs w:val="0"/>
          <w:rtl/>
        </w:rPr>
        <w:t>عاج</w:t>
      </w:r>
      <w:r w:rsidRPr="00DB0EA3">
        <w:rPr>
          <w:b w:val="0"/>
          <w:bCs w:val="0"/>
          <w:rtl/>
        </w:rPr>
        <w:t xml:space="preserve"> </w:t>
      </w:r>
      <w:r w:rsidRPr="00DB0EA3">
        <w:rPr>
          <w:rFonts w:hint="cs"/>
          <w:b w:val="0"/>
          <w:bCs w:val="0"/>
          <w:rtl/>
        </w:rPr>
        <w:t>تحمل</w:t>
      </w:r>
      <w:r w:rsidRPr="00DB0EA3">
        <w:rPr>
          <w:b w:val="0"/>
          <w:bCs w:val="0"/>
          <w:rtl/>
        </w:rPr>
        <w:t xml:space="preserve"> </w:t>
      </w:r>
      <w:r w:rsidRPr="00DB0EA3">
        <w:rPr>
          <w:rFonts w:hint="cs"/>
          <w:b w:val="0"/>
          <w:bCs w:val="0"/>
          <w:rtl/>
        </w:rPr>
        <w:t>می‌شود</w:t>
      </w:r>
      <w:r w:rsidRPr="00DB0EA3">
        <w:rPr>
          <w:b w:val="0"/>
          <w:bCs w:val="0"/>
          <w:rtl/>
        </w:rPr>
        <w:t xml:space="preserve"> </w:t>
      </w:r>
      <w:r w:rsidRPr="00DB0EA3">
        <w:rPr>
          <w:rFonts w:hint="cs"/>
          <w:b w:val="0"/>
          <w:bCs w:val="0"/>
          <w:rtl/>
        </w:rPr>
        <w:t>و</w:t>
      </w:r>
      <w:r w:rsidRPr="00DB0EA3">
        <w:rPr>
          <w:b w:val="0"/>
          <w:bCs w:val="0"/>
          <w:rtl/>
        </w:rPr>
        <w:t xml:space="preserve"> </w:t>
      </w:r>
      <w:r w:rsidRPr="00DB0EA3">
        <w:rPr>
          <w:rFonts w:hint="cs"/>
          <w:b w:val="0"/>
          <w:bCs w:val="0"/>
          <w:rtl/>
        </w:rPr>
        <w:t>به</w:t>
      </w:r>
      <w:r w:rsidRPr="00DB0EA3">
        <w:rPr>
          <w:b w:val="0"/>
          <w:bCs w:val="0"/>
          <w:rtl/>
        </w:rPr>
        <w:t xml:space="preserve"> </w:t>
      </w:r>
      <w:r w:rsidRPr="00DB0EA3">
        <w:rPr>
          <w:rFonts w:hint="cs"/>
          <w:b w:val="0"/>
          <w:bCs w:val="0"/>
          <w:rtl/>
        </w:rPr>
        <w:t>جای</w:t>
      </w:r>
      <w:r w:rsidRPr="00DB0EA3">
        <w:rPr>
          <w:b w:val="0"/>
          <w:bCs w:val="0"/>
          <w:rtl/>
        </w:rPr>
        <w:t xml:space="preserve"> </w:t>
      </w:r>
      <w:r w:rsidRPr="00DB0EA3">
        <w:rPr>
          <w:rFonts w:hint="cs"/>
          <w:b w:val="0"/>
          <w:bCs w:val="0"/>
          <w:rtl/>
        </w:rPr>
        <w:t>اینکه</w:t>
      </w:r>
      <w:r w:rsidRPr="00DB0EA3">
        <w:rPr>
          <w:b w:val="0"/>
          <w:bCs w:val="0"/>
          <w:rtl/>
        </w:rPr>
        <w:t xml:space="preserve"> </w:t>
      </w:r>
      <w:r w:rsidRPr="00DB0EA3">
        <w:rPr>
          <w:rFonts w:hint="cs"/>
          <w:b w:val="0"/>
          <w:bCs w:val="0"/>
          <w:rtl/>
        </w:rPr>
        <w:t>این</w:t>
      </w:r>
      <w:r w:rsidRPr="00DB0EA3">
        <w:rPr>
          <w:b w:val="0"/>
          <w:bCs w:val="0"/>
          <w:rtl/>
        </w:rPr>
        <w:t xml:space="preserve"> نیروها توسط پست خنثی شوند توسط عاج خنثی می</w:t>
      </w:r>
      <w:r w:rsidRPr="00DB0EA3">
        <w:rPr>
          <w:b w:val="0"/>
          <w:bCs w:val="0"/>
          <w:rtl/>
        </w:rPr>
        <w:softHyphen/>
        <w:t>شوند و این امر سبب افزایش تنش در عاج می</w:t>
      </w:r>
      <w:r w:rsidRPr="00DB0EA3">
        <w:rPr>
          <w:b w:val="0"/>
          <w:bCs w:val="0"/>
          <w:rtl/>
        </w:rPr>
        <w:softHyphen/>
        <w:t>شود</w:t>
      </w:r>
      <w:r w:rsidRPr="00DB0EA3">
        <w:rPr>
          <w:b w:val="0"/>
          <w:bCs w:val="0"/>
        </w:rPr>
        <w:t>.</w:t>
      </w:r>
      <w:r w:rsidRPr="00DB0EA3">
        <w:rPr>
          <w:b w:val="0"/>
          <w:bCs w:val="0"/>
          <w:rtl/>
        </w:rPr>
        <w:t xml:space="preserve"> </w:t>
      </w:r>
      <w:r w:rsidRPr="00DB0EA3">
        <w:rPr>
          <w:rFonts w:hint="cs"/>
          <w:b w:val="0"/>
          <w:bCs w:val="0"/>
          <w:rtl/>
        </w:rPr>
        <w:t>افزایش</w:t>
      </w:r>
      <w:r w:rsidRPr="00DB0EA3">
        <w:rPr>
          <w:b w:val="0"/>
          <w:bCs w:val="0"/>
          <w:rtl/>
        </w:rPr>
        <w:t xml:space="preserve"> مقاومت دندان</w:t>
      </w:r>
      <w:r w:rsidRPr="00DB0EA3">
        <w:rPr>
          <w:rFonts w:hint="cs"/>
          <w:b w:val="0"/>
          <w:bCs w:val="0"/>
          <w:rtl/>
        </w:rPr>
        <w:t xml:space="preserve"> بازسازی شده تحت نیروهای اکلوزالی تنها مربوط به </w:t>
      </w:r>
      <w:r w:rsidRPr="00DB0EA3">
        <w:rPr>
          <w:b w:val="0"/>
          <w:bCs w:val="0"/>
          <w:rtl/>
        </w:rPr>
        <w:t xml:space="preserve">شکست عاج نیست بلکه </w:t>
      </w:r>
      <w:r w:rsidRPr="00DB0EA3">
        <w:rPr>
          <w:rFonts w:hint="cs"/>
          <w:b w:val="0"/>
          <w:bCs w:val="0"/>
          <w:rtl/>
        </w:rPr>
        <w:t>دی-باندینگ</w:t>
      </w:r>
      <w:r w:rsidRPr="00DB0EA3">
        <w:rPr>
          <w:b w:val="0"/>
          <w:bCs w:val="0"/>
          <w:rtl/>
        </w:rPr>
        <w:t xml:space="preserve"> سمان نیز</w:t>
      </w:r>
      <w:r w:rsidRPr="00DB0EA3">
        <w:rPr>
          <w:rFonts w:hint="cs"/>
          <w:b w:val="0"/>
          <w:bCs w:val="0"/>
          <w:rtl/>
        </w:rPr>
        <w:t xml:space="preserve"> می‌تواند منجر به عدم موفقیت یک ترمیم شود. نتایج نشان داد</w:t>
      </w:r>
      <w:r w:rsidRPr="00DB0EA3">
        <w:rPr>
          <w:b w:val="0"/>
          <w:bCs w:val="0"/>
          <w:rtl/>
        </w:rPr>
        <w:t xml:space="preserve"> که با افزایش طول </w:t>
      </w:r>
      <w:r w:rsidRPr="00DB0EA3">
        <w:rPr>
          <w:b w:val="0"/>
          <w:bCs w:val="0"/>
          <w:rtl/>
        </w:rPr>
        <w:lastRenderedPageBreak/>
        <w:t xml:space="preserve">فرول تنش </w:t>
      </w:r>
      <w:r w:rsidRPr="00DB0EA3">
        <w:rPr>
          <w:rFonts w:hint="cs"/>
          <w:b w:val="0"/>
          <w:bCs w:val="0"/>
          <w:rtl/>
        </w:rPr>
        <w:t>در عاج</w:t>
      </w:r>
      <w:r w:rsidRPr="00DB0EA3">
        <w:rPr>
          <w:b w:val="0"/>
          <w:bCs w:val="0"/>
          <w:rtl/>
        </w:rPr>
        <w:t xml:space="preserve"> از </w:t>
      </w:r>
      <w:r w:rsidR="00E10E4C">
        <w:rPr>
          <w:b w:val="0"/>
          <w:bCs w:val="0"/>
        </w:rPr>
        <w:t>50</w:t>
      </w:r>
      <w:r w:rsidRPr="00DB0EA3">
        <w:rPr>
          <w:b w:val="0"/>
          <w:bCs w:val="0"/>
          <w:rtl/>
        </w:rPr>
        <w:t xml:space="preserve"> مگاپاسکال به </w:t>
      </w:r>
      <w:r w:rsidR="00E10E4C">
        <w:rPr>
          <w:b w:val="0"/>
          <w:bCs w:val="0"/>
        </w:rPr>
        <w:t>52</w:t>
      </w:r>
      <w:r w:rsidRPr="00DB0EA3">
        <w:rPr>
          <w:b w:val="0"/>
          <w:bCs w:val="0"/>
          <w:rtl/>
        </w:rPr>
        <w:t xml:space="preserve"> مگاپاسکال</w:t>
      </w:r>
      <w:r w:rsidRPr="00DB0EA3">
        <w:rPr>
          <w:rFonts w:hint="cs"/>
          <w:b w:val="0"/>
          <w:bCs w:val="0"/>
          <w:rtl/>
        </w:rPr>
        <w:t xml:space="preserve"> افزایش</w:t>
      </w:r>
      <w:r w:rsidRPr="00DB0EA3">
        <w:rPr>
          <w:b w:val="0"/>
          <w:bCs w:val="0"/>
          <w:rtl/>
        </w:rPr>
        <w:t xml:space="preserve"> می</w:t>
      </w:r>
      <w:r w:rsidRPr="00DB0EA3">
        <w:rPr>
          <w:b w:val="0"/>
          <w:bCs w:val="0"/>
          <w:rtl/>
        </w:rPr>
        <w:softHyphen/>
      </w:r>
      <w:r w:rsidRPr="00DB0EA3">
        <w:rPr>
          <w:rFonts w:hint="cs"/>
          <w:b w:val="0"/>
          <w:bCs w:val="0"/>
          <w:rtl/>
        </w:rPr>
        <w:t xml:space="preserve">یابد ولی </w:t>
      </w:r>
      <w:r w:rsidRPr="00DB0EA3">
        <w:rPr>
          <w:b w:val="0"/>
          <w:bCs w:val="0"/>
          <w:rtl/>
        </w:rPr>
        <w:t xml:space="preserve">تنش در سمان از </w:t>
      </w:r>
      <w:r w:rsidR="00E10E4C">
        <w:rPr>
          <w:b w:val="0"/>
          <w:bCs w:val="0"/>
        </w:rPr>
        <w:t>31</w:t>
      </w:r>
      <w:r w:rsidRPr="00DB0EA3">
        <w:rPr>
          <w:b w:val="0"/>
          <w:bCs w:val="0"/>
          <w:rtl/>
        </w:rPr>
        <w:t xml:space="preserve"> مگاپاسکال به </w:t>
      </w:r>
      <w:r w:rsidR="00E10E4C">
        <w:rPr>
          <w:b w:val="0"/>
          <w:bCs w:val="0"/>
        </w:rPr>
        <w:t>30</w:t>
      </w:r>
      <w:r w:rsidRPr="00DB0EA3">
        <w:rPr>
          <w:b w:val="0"/>
          <w:bCs w:val="0"/>
          <w:rtl/>
        </w:rPr>
        <w:t xml:space="preserve"> مگاپاسکال </w:t>
      </w:r>
      <w:r w:rsidRPr="00DB0EA3">
        <w:rPr>
          <w:rFonts w:hint="cs"/>
          <w:b w:val="0"/>
          <w:bCs w:val="0"/>
          <w:rtl/>
        </w:rPr>
        <w:t>کاهش می‌یابد</w:t>
      </w:r>
      <w:r w:rsidRPr="00DB0EA3">
        <w:rPr>
          <w:b w:val="0"/>
          <w:bCs w:val="0"/>
          <w:rtl/>
        </w:rPr>
        <w:t xml:space="preserve"> و با</w:t>
      </w:r>
      <w:r w:rsidRPr="00DB0EA3">
        <w:rPr>
          <w:rFonts w:hint="cs"/>
          <w:b w:val="0"/>
          <w:bCs w:val="0"/>
          <w:rtl/>
        </w:rPr>
        <w:t xml:space="preserve"> </w:t>
      </w:r>
      <w:r w:rsidRPr="00DB0EA3">
        <w:rPr>
          <w:b w:val="0"/>
          <w:bCs w:val="0"/>
          <w:rtl/>
        </w:rPr>
        <w:t>توجه به اینکه استحکام کششی در عاج</w:t>
      </w:r>
      <w:r w:rsidRPr="00DB0EA3">
        <w:rPr>
          <w:rFonts w:hint="cs"/>
          <w:b w:val="0"/>
          <w:bCs w:val="0"/>
          <w:rtl/>
        </w:rPr>
        <w:t xml:space="preserve"> تقریبا برابر با</w:t>
      </w:r>
      <w:r w:rsidRPr="00DB0EA3">
        <w:rPr>
          <w:b w:val="0"/>
          <w:bCs w:val="0"/>
          <w:rtl/>
        </w:rPr>
        <w:t xml:space="preserve"> </w:t>
      </w:r>
      <w:r w:rsidR="00E10E4C">
        <w:rPr>
          <w:b w:val="0"/>
          <w:bCs w:val="0"/>
        </w:rPr>
        <w:t>98.7</w:t>
      </w:r>
      <w:r w:rsidRPr="00DB0EA3">
        <w:rPr>
          <w:b w:val="0"/>
          <w:bCs w:val="0"/>
          <w:rtl/>
        </w:rPr>
        <w:t xml:space="preserve"> مگاپاسکال و در سمان</w:t>
      </w:r>
      <w:r w:rsidRPr="00DB0EA3">
        <w:rPr>
          <w:rFonts w:hint="cs"/>
          <w:b w:val="0"/>
          <w:bCs w:val="0"/>
          <w:rtl/>
        </w:rPr>
        <w:t xml:space="preserve"> تقریبا</w:t>
      </w:r>
      <w:r w:rsidRPr="00DB0EA3">
        <w:rPr>
          <w:b w:val="0"/>
          <w:bCs w:val="0"/>
          <w:rtl/>
        </w:rPr>
        <w:t xml:space="preserve"> </w:t>
      </w:r>
      <w:r w:rsidR="00E10E4C">
        <w:rPr>
          <w:b w:val="0"/>
          <w:bCs w:val="0"/>
        </w:rPr>
        <w:t>40</w:t>
      </w:r>
      <w:r w:rsidRPr="00DB0EA3">
        <w:rPr>
          <w:b w:val="0"/>
          <w:bCs w:val="0"/>
          <w:rtl/>
        </w:rPr>
        <w:t xml:space="preserve"> مگاپاسکال است،</w:t>
      </w:r>
      <w:r w:rsidRPr="00DB0EA3">
        <w:rPr>
          <w:rFonts w:hint="cs"/>
          <w:b w:val="0"/>
          <w:bCs w:val="0"/>
          <w:rtl/>
        </w:rPr>
        <w:t xml:space="preserve"> لذا </w:t>
      </w:r>
      <w:r w:rsidRPr="00DB0EA3">
        <w:rPr>
          <w:b w:val="0"/>
          <w:bCs w:val="0"/>
          <w:rtl/>
        </w:rPr>
        <w:t xml:space="preserve">تنش </w:t>
      </w:r>
      <w:r w:rsidRPr="00DB0EA3">
        <w:rPr>
          <w:rFonts w:hint="cs"/>
          <w:b w:val="0"/>
          <w:bCs w:val="0"/>
          <w:rtl/>
        </w:rPr>
        <w:t>در</w:t>
      </w:r>
      <w:r w:rsidRPr="00DB0EA3">
        <w:rPr>
          <w:b w:val="0"/>
          <w:bCs w:val="0"/>
          <w:rtl/>
        </w:rPr>
        <w:t xml:space="preserve"> سمان به </w:t>
      </w:r>
      <w:r w:rsidRPr="00DB0EA3">
        <w:rPr>
          <w:rFonts w:hint="cs"/>
          <w:b w:val="0"/>
          <w:bCs w:val="0"/>
          <w:rtl/>
        </w:rPr>
        <w:t xml:space="preserve">استحکام شکست آن نسبت به عاج </w:t>
      </w:r>
      <w:r w:rsidRPr="00DB0EA3">
        <w:rPr>
          <w:b w:val="0"/>
          <w:bCs w:val="0"/>
          <w:rtl/>
        </w:rPr>
        <w:t>نزدیک</w:t>
      </w:r>
      <w:r w:rsidRPr="00DB0EA3">
        <w:rPr>
          <w:rFonts w:hint="cs"/>
          <w:b w:val="0"/>
          <w:bCs w:val="0"/>
          <w:rtl/>
        </w:rPr>
        <w:t>تر</w:t>
      </w:r>
      <w:r w:rsidRPr="00DB0EA3">
        <w:rPr>
          <w:b w:val="0"/>
          <w:bCs w:val="0"/>
          <w:rtl/>
        </w:rPr>
        <w:t xml:space="preserve"> است، </w:t>
      </w:r>
      <w:r w:rsidR="00E10E4C">
        <w:rPr>
          <w:rFonts w:hint="cs"/>
          <w:b w:val="0"/>
          <w:bCs w:val="0"/>
          <w:rtl/>
        </w:rPr>
        <w:t>بنابر</w:t>
      </w:r>
      <w:r w:rsidRPr="00DB0EA3">
        <w:rPr>
          <w:rFonts w:hint="cs"/>
          <w:b w:val="0"/>
          <w:bCs w:val="0"/>
          <w:rtl/>
        </w:rPr>
        <w:t xml:space="preserve">این با افزایش نیروهای اکلوزالی خطر شکست از ناحیه سمان خواهد بود </w:t>
      </w:r>
      <w:r w:rsidR="00E10E4C">
        <w:rPr>
          <w:rFonts w:hint="cs"/>
          <w:b w:val="0"/>
          <w:bCs w:val="0"/>
          <w:rtl/>
        </w:rPr>
        <w:t>لذا</w:t>
      </w:r>
      <w:r w:rsidRPr="00DB0EA3">
        <w:rPr>
          <w:rFonts w:hint="cs"/>
          <w:b w:val="0"/>
          <w:bCs w:val="0"/>
          <w:rtl/>
        </w:rPr>
        <w:t xml:space="preserve"> با افزایش طول فرول خطر شکست در این ترمیم‌ها کاهش می‌باید. </w:t>
      </w:r>
      <w:r w:rsidR="00E10E4C">
        <w:rPr>
          <w:rFonts w:hint="cs"/>
          <w:b w:val="0"/>
          <w:bCs w:val="0"/>
          <w:rtl/>
        </w:rPr>
        <w:t>اکایان</w:t>
      </w:r>
      <w:r w:rsidRPr="00DB0EA3">
        <w:rPr>
          <w:rFonts w:hint="cs"/>
          <w:b w:val="0"/>
          <w:bCs w:val="0"/>
          <w:rtl/>
          <w:lang w:bidi="ar-SA"/>
        </w:rPr>
        <w:t xml:space="preserve"> و همکاران</w:t>
      </w:r>
      <w:r w:rsidR="00E10E4C">
        <w:rPr>
          <w:rFonts w:hint="cs"/>
          <w:b w:val="0"/>
          <w:bCs w:val="0"/>
          <w:rtl/>
        </w:rPr>
        <w:t xml:space="preserve"> </w:t>
      </w:r>
      <w:r w:rsidR="00E10E4C">
        <w:rPr>
          <w:b w:val="0"/>
          <w:bCs w:val="0"/>
        </w:rPr>
        <w:t>[3]</w:t>
      </w:r>
      <w:r w:rsidRPr="00DB0EA3">
        <w:rPr>
          <w:rFonts w:hint="cs"/>
          <w:b w:val="0"/>
          <w:bCs w:val="0"/>
          <w:rtl/>
          <w:lang w:bidi="ar-SA"/>
        </w:rPr>
        <w:t xml:space="preserve"> </w:t>
      </w:r>
      <w:r w:rsidRPr="00DB0EA3">
        <w:rPr>
          <w:rFonts w:hint="cs"/>
          <w:b w:val="0"/>
          <w:bCs w:val="0"/>
          <w:rtl/>
        </w:rPr>
        <w:t>در مطالعه‌ای که بر روی چهار نوع سیستم از نوع پست‌های کامپوزیتی انجام دادند به این نتیجه رسیدند</w:t>
      </w:r>
      <w:r w:rsidR="00E10E4C">
        <w:rPr>
          <w:rFonts w:hint="cs"/>
          <w:b w:val="0"/>
          <w:bCs w:val="0"/>
          <w:rtl/>
        </w:rPr>
        <w:t xml:space="preserve"> که</w:t>
      </w:r>
      <w:r w:rsidRPr="00DB0EA3">
        <w:rPr>
          <w:rFonts w:hint="cs"/>
          <w:b w:val="0"/>
          <w:bCs w:val="0"/>
          <w:rtl/>
        </w:rPr>
        <w:t xml:space="preserve"> محل شکست در ترمیم‌های انجام شده با پست‌های کامپوزیتی با </w:t>
      </w:r>
      <w:r w:rsidR="00E10E4C">
        <w:rPr>
          <w:b w:val="0"/>
          <w:bCs w:val="0"/>
        </w:rPr>
        <w:t>2</w:t>
      </w:r>
      <w:r w:rsidRPr="00DB0EA3">
        <w:rPr>
          <w:rFonts w:hint="cs"/>
          <w:b w:val="0"/>
          <w:bCs w:val="0"/>
          <w:rtl/>
        </w:rPr>
        <w:t xml:space="preserve"> میلی‌متر فرول در تمام نمونه‌ها در ناحیه یک سوم سرویکال رخ داده است که </w:t>
      </w:r>
      <w:r w:rsidRPr="00DB0EA3">
        <w:rPr>
          <w:rFonts w:hint="eastAsia"/>
          <w:b w:val="0"/>
          <w:bCs w:val="0"/>
          <w:rtl/>
        </w:rPr>
        <w:t>مطابق</w:t>
      </w:r>
      <w:r w:rsidRPr="00DB0EA3">
        <w:rPr>
          <w:rFonts w:hint="cs"/>
          <w:b w:val="0"/>
          <w:bCs w:val="0"/>
          <w:rtl/>
        </w:rPr>
        <w:t xml:space="preserve"> با مطالعه حاضر است. </w:t>
      </w:r>
      <w:r w:rsidR="00E10E4C">
        <w:rPr>
          <w:rFonts w:hint="cs"/>
          <w:b w:val="0"/>
          <w:bCs w:val="0"/>
          <w:rtl/>
        </w:rPr>
        <w:t>الحظایمه</w:t>
      </w:r>
      <w:r w:rsidRPr="00DB0EA3">
        <w:rPr>
          <w:rFonts w:hint="cs"/>
          <w:b w:val="0"/>
          <w:bCs w:val="0"/>
          <w:rtl/>
        </w:rPr>
        <w:t xml:space="preserve"> و همکاران </w:t>
      </w:r>
      <w:r w:rsidR="00E10E4C">
        <w:rPr>
          <w:b w:val="0"/>
          <w:bCs w:val="0"/>
        </w:rPr>
        <w:t>[</w:t>
      </w:r>
      <w:r w:rsidR="00F14A8F">
        <w:rPr>
          <w:b w:val="0"/>
          <w:bCs w:val="0"/>
        </w:rPr>
        <w:t>8</w:t>
      </w:r>
      <w:r w:rsidR="00E10E4C">
        <w:rPr>
          <w:b w:val="0"/>
          <w:bCs w:val="0"/>
        </w:rPr>
        <w:t>]</w:t>
      </w:r>
      <w:r w:rsidRPr="00DB0EA3">
        <w:rPr>
          <w:rFonts w:hint="cs"/>
          <w:b w:val="0"/>
          <w:bCs w:val="0"/>
          <w:rtl/>
        </w:rPr>
        <w:t xml:space="preserve"> اظهار داشتند که وقتی از سمان رزینی در باندینگ پست و کور استفاده می‌شود، وجود یا عدم وجود فرول تاثیر چندانی در مقاومت به شکست دندان ندارد. همچنین </w:t>
      </w:r>
      <w:r w:rsidR="00F14A8F">
        <w:rPr>
          <w:rFonts w:hint="cs"/>
          <w:b w:val="0"/>
          <w:bCs w:val="0"/>
          <w:rtl/>
        </w:rPr>
        <w:t>جولوس</w:t>
      </w:r>
      <w:r w:rsidR="00E10E4C">
        <w:rPr>
          <w:rFonts w:hint="cs"/>
          <w:b w:val="0"/>
          <w:bCs w:val="0"/>
          <w:rtl/>
        </w:rPr>
        <w:t xml:space="preserve">کی </w:t>
      </w:r>
      <w:r w:rsidRPr="00DB0EA3">
        <w:rPr>
          <w:rFonts w:hint="cs"/>
          <w:b w:val="0"/>
          <w:bCs w:val="0"/>
          <w:rtl/>
        </w:rPr>
        <w:t>و</w:t>
      </w:r>
      <w:r w:rsidRPr="00DB0EA3">
        <w:rPr>
          <w:b w:val="0"/>
          <w:bCs w:val="0"/>
          <w:rtl/>
        </w:rPr>
        <w:t xml:space="preserve"> </w:t>
      </w:r>
      <w:r w:rsidRPr="00DB0EA3">
        <w:rPr>
          <w:rFonts w:hint="cs"/>
          <w:b w:val="0"/>
          <w:bCs w:val="0"/>
          <w:rtl/>
        </w:rPr>
        <w:t>همکاران</w:t>
      </w:r>
      <w:r w:rsidR="006209B4">
        <w:rPr>
          <w:rFonts w:hint="cs"/>
          <w:b w:val="0"/>
          <w:bCs w:val="0"/>
          <w:rtl/>
        </w:rPr>
        <w:t xml:space="preserve"> </w:t>
      </w:r>
      <w:r w:rsidR="00E10E4C">
        <w:rPr>
          <w:b w:val="0"/>
          <w:bCs w:val="0"/>
        </w:rPr>
        <w:t>[</w:t>
      </w:r>
      <w:r w:rsidR="00F14A8F">
        <w:rPr>
          <w:b w:val="0"/>
          <w:bCs w:val="0"/>
        </w:rPr>
        <w:t>9</w:t>
      </w:r>
      <w:r w:rsidR="00E10E4C">
        <w:rPr>
          <w:b w:val="0"/>
          <w:bCs w:val="0"/>
        </w:rPr>
        <w:t>]</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مطالعۀ</w:t>
      </w:r>
      <w:r w:rsidRPr="00DB0EA3">
        <w:rPr>
          <w:b w:val="0"/>
          <w:bCs w:val="0"/>
          <w:rtl/>
        </w:rPr>
        <w:t xml:space="preserve"> </w:t>
      </w:r>
      <w:r w:rsidRPr="00DB0EA3">
        <w:rPr>
          <w:rFonts w:hint="cs"/>
          <w:b w:val="0"/>
          <w:bCs w:val="0"/>
          <w:rtl/>
        </w:rPr>
        <w:t>خود</w:t>
      </w:r>
      <w:r w:rsidRPr="00DB0EA3">
        <w:rPr>
          <w:b w:val="0"/>
          <w:bCs w:val="0"/>
          <w:rtl/>
        </w:rPr>
        <w:t xml:space="preserve"> </w:t>
      </w:r>
      <w:r w:rsidR="00E10E4C">
        <w:rPr>
          <w:rFonts w:hint="cs"/>
          <w:b w:val="0"/>
          <w:bCs w:val="0"/>
          <w:rtl/>
        </w:rPr>
        <w:t>که به</w:t>
      </w:r>
      <w:r w:rsidRPr="00DB0EA3">
        <w:rPr>
          <w:b w:val="0"/>
          <w:bCs w:val="0"/>
          <w:rtl/>
        </w:rPr>
        <w:t xml:space="preserve"> </w:t>
      </w:r>
      <w:r w:rsidRPr="00DB0EA3">
        <w:rPr>
          <w:rFonts w:hint="cs"/>
          <w:b w:val="0"/>
          <w:bCs w:val="0"/>
          <w:rtl/>
        </w:rPr>
        <w:t>تأثیر</w:t>
      </w:r>
      <w:r w:rsidRPr="00DB0EA3">
        <w:rPr>
          <w:b w:val="0"/>
          <w:bCs w:val="0"/>
          <w:rtl/>
        </w:rPr>
        <w:t xml:space="preserve"> </w:t>
      </w:r>
      <w:r w:rsidRPr="00DB0EA3">
        <w:rPr>
          <w:rFonts w:hint="cs"/>
          <w:b w:val="0"/>
          <w:bCs w:val="0"/>
          <w:rtl/>
        </w:rPr>
        <w:t>طول</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بر</w:t>
      </w:r>
      <w:r w:rsidRPr="00DB0EA3">
        <w:rPr>
          <w:b w:val="0"/>
          <w:bCs w:val="0"/>
          <w:rtl/>
        </w:rPr>
        <w:t xml:space="preserve"> </w:t>
      </w:r>
      <w:r w:rsidRPr="00DB0EA3">
        <w:rPr>
          <w:rFonts w:hint="cs"/>
          <w:b w:val="0"/>
          <w:bCs w:val="0"/>
          <w:rtl/>
        </w:rPr>
        <w:t>توزیع</w:t>
      </w:r>
      <w:r w:rsidRPr="00DB0EA3">
        <w:rPr>
          <w:b w:val="0"/>
          <w:bCs w:val="0"/>
          <w:rtl/>
        </w:rPr>
        <w:t xml:space="preserve"> </w:t>
      </w:r>
      <w:r w:rsidRPr="00DB0EA3">
        <w:rPr>
          <w:rFonts w:hint="cs"/>
          <w:b w:val="0"/>
          <w:bCs w:val="0"/>
          <w:rtl/>
        </w:rPr>
        <w:t>تنش</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دندان</w:t>
      </w:r>
      <w:r w:rsidRPr="00DB0EA3">
        <w:rPr>
          <w:b w:val="0"/>
          <w:bCs w:val="0"/>
          <w:rtl/>
        </w:rPr>
        <w:t xml:space="preserve"> </w:t>
      </w:r>
      <w:r w:rsidRPr="00DB0EA3">
        <w:rPr>
          <w:rFonts w:hint="cs"/>
          <w:b w:val="0"/>
          <w:bCs w:val="0"/>
          <w:rtl/>
        </w:rPr>
        <w:t>بازسازی</w:t>
      </w:r>
      <w:r w:rsidRPr="00DB0EA3">
        <w:rPr>
          <w:b w:val="0"/>
          <w:bCs w:val="0"/>
          <w:rtl/>
        </w:rPr>
        <w:t xml:space="preserve"> </w:t>
      </w:r>
      <w:r w:rsidRPr="00DB0EA3">
        <w:rPr>
          <w:rFonts w:hint="cs"/>
          <w:b w:val="0"/>
          <w:bCs w:val="0"/>
          <w:rtl/>
        </w:rPr>
        <w:t>شده</w:t>
      </w:r>
      <w:r w:rsidRPr="00DB0EA3">
        <w:rPr>
          <w:b w:val="0"/>
          <w:bCs w:val="0"/>
          <w:rtl/>
        </w:rPr>
        <w:t xml:space="preserve"> </w:t>
      </w:r>
      <w:r w:rsidRPr="00DB0EA3">
        <w:rPr>
          <w:rFonts w:hint="cs"/>
          <w:b w:val="0"/>
          <w:bCs w:val="0"/>
          <w:rtl/>
        </w:rPr>
        <w:t>با</w:t>
      </w:r>
      <w:r w:rsidRPr="00DB0EA3">
        <w:rPr>
          <w:b w:val="0"/>
          <w:bCs w:val="0"/>
          <w:rtl/>
        </w:rPr>
        <w:t xml:space="preserve"> </w:t>
      </w:r>
      <w:r w:rsidRPr="00DB0EA3">
        <w:rPr>
          <w:rFonts w:hint="cs"/>
          <w:b w:val="0"/>
          <w:bCs w:val="0"/>
          <w:rtl/>
        </w:rPr>
        <w:t>پست‌های</w:t>
      </w:r>
      <w:r w:rsidRPr="00DB0EA3">
        <w:rPr>
          <w:b w:val="0"/>
          <w:bCs w:val="0"/>
          <w:rtl/>
        </w:rPr>
        <w:t xml:space="preserve"> </w:t>
      </w:r>
      <w:r w:rsidRPr="00DB0EA3">
        <w:rPr>
          <w:rFonts w:hint="cs"/>
          <w:b w:val="0"/>
          <w:bCs w:val="0"/>
          <w:rtl/>
        </w:rPr>
        <w:t>کامپوزیتی به کمک روش اجزای محدود</w:t>
      </w:r>
      <w:r w:rsidR="00E10E4C">
        <w:rPr>
          <w:rFonts w:hint="cs"/>
          <w:b w:val="0"/>
          <w:bCs w:val="0"/>
          <w:rtl/>
        </w:rPr>
        <w:t xml:space="preserve"> پرداختند</w:t>
      </w:r>
      <w:r w:rsidRPr="00DB0EA3">
        <w:rPr>
          <w:b w:val="0"/>
          <w:bCs w:val="0"/>
        </w:rPr>
        <w:t xml:space="preserve"> </w:t>
      </w:r>
      <w:r w:rsidRPr="00DB0EA3">
        <w:rPr>
          <w:rFonts w:hint="cs"/>
          <w:b w:val="0"/>
          <w:bCs w:val="0"/>
          <w:rtl/>
        </w:rPr>
        <w:t>به این نتیجه رسیدند</w:t>
      </w:r>
      <w:r w:rsidRPr="00DB0EA3">
        <w:rPr>
          <w:b w:val="0"/>
          <w:bCs w:val="0"/>
          <w:rtl/>
        </w:rPr>
        <w:t xml:space="preserve"> </w:t>
      </w:r>
      <w:r w:rsidRPr="00DB0EA3">
        <w:rPr>
          <w:rFonts w:hint="cs"/>
          <w:b w:val="0"/>
          <w:bCs w:val="0"/>
          <w:rtl/>
        </w:rPr>
        <w:t>که</w:t>
      </w:r>
      <w:r w:rsidRPr="00DB0EA3">
        <w:rPr>
          <w:b w:val="0"/>
          <w:bCs w:val="0"/>
          <w:rtl/>
        </w:rPr>
        <w:t xml:space="preserve"> </w:t>
      </w:r>
      <w:r w:rsidRPr="00DB0EA3">
        <w:rPr>
          <w:rFonts w:hint="cs"/>
          <w:b w:val="0"/>
          <w:bCs w:val="0"/>
          <w:rtl/>
        </w:rPr>
        <w:t>ارتفاع</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تأثیر</w:t>
      </w:r>
      <w:r w:rsidRPr="00DB0EA3">
        <w:rPr>
          <w:b w:val="0"/>
          <w:bCs w:val="0"/>
          <w:rtl/>
        </w:rPr>
        <w:t xml:space="preserve"> </w:t>
      </w:r>
      <w:r w:rsidRPr="00DB0EA3">
        <w:rPr>
          <w:rFonts w:hint="cs"/>
          <w:b w:val="0"/>
          <w:bCs w:val="0"/>
          <w:rtl/>
        </w:rPr>
        <w:t>چندانی</w:t>
      </w:r>
      <w:r w:rsidRPr="00DB0EA3">
        <w:rPr>
          <w:b w:val="0"/>
          <w:bCs w:val="0"/>
          <w:rtl/>
        </w:rPr>
        <w:t xml:space="preserve"> </w:t>
      </w:r>
      <w:r w:rsidRPr="00DB0EA3">
        <w:rPr>
          <w:rFonts w:hint="cs"/>
          <w:b w:val="0"/>
          <w:bCs w:val="0"/>
          <w:rtl/>
        </w:rPr>
        <w:t>بر</w:t>
      </w:r>
      <w:r w:rsidRPr="00DB0EA3">
        <w:rPr>
          <w:b w:val="0"/>
          <w:bCs w:val="0"/>
          <w:rtl/>
        </w:rPr>
        <w:t xml:space="preserve"> </w:t>
      </w:r>
      <w:r w:rsidRPr="00DB0EA3">
        <w:rPr>
          <w:rFonts w:hint="cs"/>
          <w:b w:val="0"/>
          <w:bCs w:val="0"/>
          <w:rtl/>
        </w:rPr>
        <w:t>وضعیت</w:t>
      </w:r>
      <w:r w:rsidRPr="00DB0EA3">
        <w:rPr>
          <w:b w:val="0"/>
          <w:bCs w:val="0"/>
          <w:rtl/>
        </w:rPr>
        <w:t xml:space="preserve"> </w:t>
      </w:r>
      <w:r w:rsidRPr="00DB0EA3">
        <w:rPr>
          <w:rFonts w:hint="cs"/>
          <w:b w:val="0"/>
          <w:bCs w:val="0"/>
          <w:rtl/>
        </w:rPr>
        <w:t>تنش</w:t>
      </w:r>
      <w:r w:rsidRPr="00DB0EA3">
        <w:rPr>
          <w:b w:val="0"/>
          <w:bCs w:val="0"/>
          <w:rtl/>
        </w:rPr>
        <w:t xml:space="preserve"> </w:t>
      </w:r>
      <w:r w:rsidRPr="00DB0EA3">
        <w:rPr>
          <w:rFonts w:hint="cs"/>
          <w:b w:val="0"/>
          <w:bCs w:val="0"/>
          <w:rtl/>
        </w:rPr>
        <w:t>در</w:t>
      </w:r>
      <w:r w:rsidRPr="00DB0EA3">
        <w:rPr>
          <w:b w:val="0"/>
          <w:bCs w:val="0"/>
          <w:rtl/>
        </w:rPr>
        <w:t xml:space="preserve"> </w:t>
      </w:r>
      <w:r w:rsidRPr="00DB0EA3">
        <w:rPr>
          <w:rFonts w:hint="cs"/>
          <w:b w:val="0"/>
          <w:bCs w:val="0"/>
          <w:rtl/>
        </w:rPr>
        <w:t>ساختار</w:t>
      </w:r>
      <w:r w:rsidRPr="00DB0EA3">
        <w:rPr>
          <w:b w:val="0"/>
          <w:bCs w:val="0"/>
          <w:rtl/>
        </w:rPr>
        <w:t xml:space="preserve">  </w:t>
      </w:r>
      <w:r w:rsidRPr="00DB0EA3">
        <w:rPr>
          <w:rFonts w:hint="cs"/>
          <w:b w:val="0"/>
          <w:bCs w:val="0"/>
          <w:rtl/>
        </w:rPr>
        <w:t>خود</w:t>
      </w:r>
      <w:r w:rsidRPr="00DB0EA3">
        <w:rPr>
          <w:b w:val="0"/>
          <w:bCs w:val="0"/>
          <w:rtl/>
        </w:rPr>
        <w:t xml:space="preserve"> </w:t>
      </w:r>
      <w:r w:rsidRPr="00DB0EA3">
        <w:rPr>
          <w:rFonts w:hint="cs"/>
          <w:b w:val="0"/>
          <w:bCs w:val="0"/>
          <w:rtl/>
        </w:rPr>
        <w:t>فرول</w:t>
      </w:r>
      <w:r w:rsidRPr="00DB0EA3">
        <w:rPr>
          <w:b w:val="0"/>
          <w:bCs w:val="0"/>
          <w:rtl/>
        </w:rPr>
        <w:t xml:space="preserve"> </w:t>
      </w:r>
      <w:r w:rsidRPr="00DB0EA3">
        <w:rPr>
          <w:rFonts w:hint="cs"/>
          <w:b w:val="0"/>
          <w:bCs w:val="0"/>
          <w:rtl/>
        </w:rPr>
        <w:t>یا</w:t>
      </w:r>
      <w:r w:rsidRPr="00DB0EA3">
        <w:rPr>
          <w:b w:val="0"/>
          <w:bCs w:val="0"/>
          <w:rtl/>
        </w:rPr>
        <w:t xml:space="preserve"> </w:t>
      </w:r>
      <w:r w:rsidRPr="00DB0EA3">
        <w:rPr>
          <w:rFonts w:hint="cs"/>
          <w:b w:val="0"/>
          <w:bCs w:val="0"/>
          <w:rtl/>
        </w:rPr>
        <w:t>درون</w:t>
      </w:r>
      <w:r w:rsidRPr="00DB0EA3">
        <w:rPr>
          <w:b w:val="0"/>
          <w:bCs w:val="0"/>
          <w:rtl/>
        </w:rPr>
        <w:t xml:space="preserve"> </w:t>
      </w:r>
      <w:r w:rsidRPr="00DB0EA3">
        <w:rPr>
          <w:rFonts w:hint="cs"/>
          <w:b w:val="0"/>
          <w:bCs w:val="0"/>
          <w:rtl/>
        </w:rPr>
        <w:t>ریشه</w:t>
      </w:r>
      <w:r w:rsidRPr="00DB0EA3">
        <w:rPr>
          <w:b w:val="0"/>
          <w:bCs w:val="0"/>
          <w:rtl/>
        </w:rPr>
        <w:t xml:space="preserve"> </w:t>
      </w:r>
      <w:r w:rsidR="00E10E4C">
        <w:rPr>
          <w:rFonts w:hint="cs"/>
          <w:b w:val="0"/>
          <w:bCs w:val="0"/>
          <w:rtl/>
        </w:rPr>
        <w:t>ندارد.</w:t>
      </w:r>
      <w:r w:rsidRPr="00DB0EA3">
        <w:rPr>
          <w:rFonts w:hint="cs"/>
          <w:b w:val="0"/>
          <w:bCs w:val="0"/>
          <w:rtl/>
        </w:rPr>
        <w:t xml:space="preserve"> نتایج این مطالعه موید کار ایشان است.</w:t>
      </w:r>
    </w:p>
    <w:p w:rsidR="00D63283" w:rsidRPr="00DB0EA3" w:rsidRDefault="00D63283" w:rsidP="00D63283">
      <w:pPr>
        <w:pStyle w:val="1"/>
        <w:numPr>
          <w:ilvl w:val="0"/>
          <w:numId w:val="0"/>
        </w:numPr>
        <w:ind w:left="360"/>
        <w:rPr>
          <w:b w:val="0"/>
          <w:bCs w:val="0"/>
          <w:rtl/>
        </w:rPr>
      </w:pPr>
    </w:p>
    <w:p w:rsidR="00DB0EA3" w:rsidRPr="00D63283" w:rsidRDefault="00DB0EA3" w:rsidP="00107794">
      <w:pPr>
        <w:pStyle w:val="1"/>
        <w:rPr>
          <w:rtl/>
          <w:lang w:bidi="ar-SA"/>
        </w:rPr>
      </w:pPr>
      <w:r w:rsidRPr="00107794">
        <w:rPr>
          <w:rFonts w:hint="cs"/>
          <w:szCs w:val="18"/>
          <w:rtl/>
          <w:lang w:bidi="ar-SA"/>
        </w:rPr>
        <w:t>نتیجه</w:t>
      </w:r>
      <w:r w:rsidRPr="00D63283">
        <w:rPr>
          <w:rFonts w:hint="cs"/>
          <w:rtl/>
          <w:lang w:bidi="ar-SA"/>
        </w:rPr>
        <w:t xml:space="preserve"> گیری</w:t>
      </w:r>
    </w:p>
    <w:p w:rsidR="00DB0EA3" w:rsidRPr="00DB0EA3" w:rsidRDefault="001D6F19" w:rsidP="00BB00A1">
      <w:pPr>
        <w:pStyle w:val="1"/>
        <w:numPr>
          <w:ilvl w:val="0"/>
          <w:numId w:val="0"/>
        </w:numPr>
        <w:ind w:left="360"/>
        <w:rPr>
          <w:b w:val="0"/>
          <w:bCs w:val="0"/>
          <w:rtl/>
          <w:lang w:bidi="ar-SA"/>
        </w:rPr>
      </w:pPr>
      <w:r>
        <w:rPr>
          <w:rFonts w:hint="cs"/>
          <w:b w:val="0"/>
          <w:bCs w:val="0"/>
          <w:rtl/>
          <w:lang w:bidi="ar-SA"/>
        </w:rPr>
        <w:t>با توجه به محدودیت</w:t>
      </w:r>
      <w:r>
        <w:rPr>
          <w:rFonts w:hint="eastAsia"/>
          <w:b w:val="0"/>
          <w:bCs w:val="0"/>
          <w:rtl/>
          <w:lang w:bidi="ar-SA"/>
        </w:rPr>
        <w:t>‌</w:t>
      </w:r>
      <w:r>
        <w:rPr>
          <w:rFonts w:hint="cs"/>
          <w:b w:val="0"/>
          <w:bCs w:val="0"/>
          <w:rtl/>
          <w:lang w:bidi="ar-SA"/>
        </w:rPr>
        <w:t>های این تحقیق می</w:t>
      </w:r>
      <w:r>
        <w:rPr>
          <w:rFonts w:hint="eastAsia"/>
          <w:b w:val="0"/>
          <w:bCs w:val="0"/>
          <w:rtl/>
          <w:lang w:bidi="ar-SA"/>
        </w:rPr>
        <w:t>‌</w:t>
      </w:r>
      <w:r w:rsidR="00DB0EA3" w:rsidRPr="00DB0EA3">
        <w:rPr>
          <w:rFonts w:hint="cs"/>
          <w:b w:val="0"/>
          <w:bCs w:val="0"/>
          <w:rtl/>
          <w:lang w:bidi="ar-SA"/>
        </w:rPr>
        <w:t>توان نتایج زیر را از این مطالعه گرفت:</w:t>
      </w:r>
    </w:p>
    <w:p w:rsidR="00DB0EA3" w:rsidRPr="00DB0EA3" w:rsidRDefault="00DB0EA3" w:rsidP="00E10E4C">
      <w:pPr>
        <w:pStyle w:val="1"/>
        <w:numPr>
          <w:ilvl w:val="0"/>
          <w:numId w:val="13"/>
        </w:numPr>
        <w:ind w:left="647" w:hanging="292"/>
        <w:rPr>
          <w:b w:val="0"/>
          <w:bCs w:val="0"/>
          <w:rtl/>
          <w:lang w:bidi="ar-SA"/>
        </w:rPr>
      </w:pPr>
      <w:r w:rsidRPr="00DB0EA3">
        <w:rPr>
          <w:rFonts w:hint="cs"/>
          <w:b w:val="0"/>
          <w:bCs w:val="0"/>
          <w:rtl/>
          <w:lang w:bidi="ar-SA"/>
        </w:rPr>
        <w:t>طول فرول تاثیر زیادی روی م</w:t>
      </w:r>
      <w:r w:rsidR="003C5189">
        <w:rPr>
          <w:rFonts w:hint="cs"/>
          <w:b w:val="0"/>
          <w:bCs w:val="0"/>
          <w:rtl/>
          <w:lang w:bidi="ar-SA"/>
        </w:rPr>
        <w:t>یزان تنش</w:t>
      </w:r>
      <w:r w:rsidR="003C5189">
        <w:rPr>
          <w:rFonts w:hint="eastAsia"/>
          <w:b w:val="0"/>
          <w:bCs w:val="0"/>
          <w:rtl/>
          <w:lang w:bidi="ar-SA"/>
        </w:rPr>
        <w:t>‌</w:t>
      </w:r>
      <w:r w:rsidR="001D6F19">
        <w:rPr>
          <w:rFonts w:hint="cs"/>
          <w:b w:val="0"/>
          <w:bCs w:val="0"/>
          <w:rtl/>
          <w:lang w:bidi="ar-SA"/>
        </w:rPr>
        <w:t>های ایجاد شده در دندان</w:t>
      </w:r>
      <w:r w:rsidR="001D6F19">
        <w:rPr>
          <w:rFonts w:eastAsiaTheme="minorEastAsia" w:hint="cs"/>
          <w:b w:val="0"/>
          <w:bCs w:val="0"/>
          <w:rtl/>
        </w:rPr>
        <w:t>‌</w:t>
      </w:r>
      <w:r w:rsidRPr="00DB0EA3">
        <w:rPr>
          <w:rFonts w:hint="cs"/>
          <w:b w:val="0"/>
          <w:bCs w:val="0"/>
          <w:rtl/>
          <w:lang w:bidi="ar-SA"/>
        </w:rPr>
        <w:t>های ترمیم شده با پست-کور کراون ندارد.</w:t>
      </w:r>
    </w:p>
    <w:p w:rsidR="00DB0EA3" w:rsidRPr="00DB0EA3" w:rsidRDefault="00DB0EA3" w:rsidP="00E10E4C">
      <w:pPr>
        <w:pStyle w:val="1"/>
        <w:numPr>
          <w:ilvl w:val="0"/>
          <w:numId w:val="13"/>
        </w:numPr>
        <w:ind w:left="647" w:hanging="292"/>
        <w:rPr>
          <w:b w:val="0"/>
          <w:bCs w:val="0"/>
          <w:rtl/>
          <w:lang w:bidi="ar-SA"/>
        </w:rPr>
      </w:pPr>
      <w:r w:rsidRPr="00DB0EA3">
        <w:rPr>
          <w:rFonts w:hint="cs"/>
          <w:b w:val="0"/>
          <w:bCs w:val="0"/>
          <w:rtl/>
          <w:lang w:bidi="ar-SA"/>
        </w:rPr>
        <w:t>افزایش طول فرول منجر با افزایش ناچیز تنش در عاج و کاهش تنش در سمان کراون می‌شود و در نتیجه مقاومت به شکست دندان‌های تقویت شده با پست را افزایش می‌دهد.</w:t>
      </w:r>
    </w:p>
    <w:p w:rsidR="00DB0EA3" w:rsidRDefault="00DB0EA3" w:rsidP="00ED1369">
      <w:pPr>
        <w:pStyle w:val="1"/>
        <w:numPr>
          <w:ilvl w:val="0"/>
          <w:numId w:val="13"/>
        </w:numPr>
        <w:ind w:left="647" w:hanging="292"/>
        <w:rPr>
          <w:b w:val="0"/>
          <w:bCs w:val="0"/>
          <w:rtl/>
          <w:lang w:bidi="ar-SA"/>
        </w:rPr>
      </w:pPr>
      <w:r w:rsidRPr="00DB0EA3">
        <w:rPr>
          <w:rFonts w:hint="cs"/>
          <w:b w:val="0"/>
          <w:bCs w:val="0"/>
          <w:rtl/>
          <w:lang w:bidi="ar-SA"/>
        </w:rPr>
        <w:t xml:space="preserve">تحت بارگذاری مایل حداکثر تنش‌های اصلی در ناحیه سرویکال دندان‌ها تقویت شده با پست کور کراون ایجاد </w:t>
      </w:r>
      <w:r w:rsidR="00E10E4C">
        <w:rPr>
          <w:rFonts w:hint="cs"/>
          <w:b w:val="0"/>
          <w:bCs w:val="0"/>
          <w:rtl/>
          <w:lang w:bidi="ar-SA"/>
        </w:rPr>
        <w:t>می شود</w:t>
      </w:r>
      <w:r w:rsidRPr="00DB0EA3">
        <w:rPr>
          <w:rFonts w:hint="cs"/>
          <w:b w:val="0"/>
          <w:bCs w:val="0"/>
          <w:rtl/>
          <w:lang w:bidi="ar-SA"/>
        </w:rPr>
        <w:t>.</w:t>
      </w:r>
      <w:r w:rsidR="007A69E3">
        <w:rPr>
          <w:b w:val="0"/>
          <w:bCs w:val="0"/>
          <w:rtl/>
          <w:lang w:bidi="ar-SA"/>
        </w:rPr>
        <w:t xml:space="preserve"> </w:t>
      </w:r>
    </w:p>
    <w:p w:rsidR="00ED1369" w:rsidRDefault="00ED1369" w:rsidP="00ED1369">
      <w:pPr>
        <w:pStyle w:val="1"/>
        <w:numPr>
          <w:ilvl w:val="0"/>
          <w:numId w:val="0"/>
        </w:numPr>
        <w:ind w:left="360"/>
        <w:rPr>
          <w:b w:val="0"/>
          <w:bCs w:val="0"/>
          <w:rtl/>
        </w:rPr>
      </w:pPr>
    </w:p>
    <w:p w:rsidR="001961EC" w:rsidRDefault="001961EC" w:rsidP="00107794">
      <w:pPr>
        <w:pStyle w:val="1"/>
        <w:rPr>
          <w:rtl/>
          <w:lang w:bidi="ar-SA"/>
        </w:rPr>
      </w:pPr>
      <w:r w:rsidRPr="00107794">
        <w:rPr>
          <w:rFonts w:hint="cs"/>
          <w:szCs w:val="18"/>
          <w:rtl/>
        </w:rPr>
        <w:t>مراجع</w:t>
      </w:r>
    </w:p>
    <w:p w:rsidR="001961EC" w:rsidRPr="001961EC" w:rsidRDefault="005C5D65" w:rsidP="00FF5E2A">
      <w:pPr>
        <w:pStyle w:val="1"/>
        <w:numPr>
          <w:ilvl w:val="0"/>
          <w:numId w:val="0"/>
        </w:numPr>
        <w:tabs>
          <w:tab w:val="right" w:pos="142"/>
        </w:tabs>
        <w:bidi w:val="0"/>
        <w:ind w:left="374" w:hanging="374"/>
        <w:jc w:val="left"/>
        <w:rPr>
          <w:rFonts w:asciiTheme="majorBidi" w:hAnsiTheme="majorBidi" w:cstheme="majorBidi"/>
          <w:b w:val="0"/>
          <w:bCs w:val="0"/>
          <w:sz w:val="16"/>
          <w:szCs w:val="16"/>
        </w:rPr>
      </w:pPr>
      <w:r>
        <w:rPr>
          <w:rFonts w:asciiTheme="majorBidi" w:hAnsiTheme="majorBidi" w:cstheme="majorBidi"/>
          <w:b w:val="0"/>
          <w:bCs w:val="0"/>
          <w:sz w:val="16"/>
          <w:szCs w:val="16"/>
        </w:rPr>
        <w:t xml:space="preserve">[1] </w:t>
      </w:r>
      <w:r w:rsidR="006F0B13" w:rsidRPr="006F0B13">
        <w:rPr>
          <w:rFonts w:asciiTheme="majorBidi" w:hAnsiTheme="majorBidi" w:cstheme="majorBidi"/>
          <w:b w:val="0"/>
          <w:bCs w:val="0"/>
          <w:sz w:val="16"/>
          <w:szCs w:val="16"/>
        </w:rPr>
        <w:t>S Cohen, R</w:t>
      </w:r>
      <w:r w:rsidR="006F0B13">
        <w:rPr>
          <w:rFonts w:asciiTheme="majorBidi" w:hAnsiTheme="majorBidi" w:cstheme="majorBidi"/>
          <w:b w:val="0"/>
          <w:bCs w:val="0"/>
          <w:sz w:val="16"/>
          <w:szCs w:val="16"/>
        </w:rPr>
        <w:t xml:space="preserve"> </w:t>
      </w:r>
      <w:r w:rsidR="006F0B13" w:rsidRPr="006F0B13">
        <w:rPr>
          <w:rFonts w:asciiTheme="majorBidi" w:hAnsiTheme="majorBidi" w:cstheme="majorBidi"/>
          <w:b w:val="0"/>
          <w:bCs w:val="0"/>
          <w:sz w:val="16"/>
          <w:szCs w:val="16"/>
        </w:rPr>
        <w:t>C</w:t>
      </w:r>
      <w:r w:rsidR="006F0B13" w:rsidRPr="006F0B13">
        <w:rPr>
          <w:rFonts w:ascii="Arial" w:eastAsia="MS Mincho" w:hAnsi="Arial" w:cs="Arial"/>
          <w:b w:val="0"/>
          <w:bCs w:val="0"/>
          <w:color w:val="222222"/>
          <w:sz w:val="20"/>
          <w:shd w:val="clear" w:color="auto" w:fill="FFFFFF"/>
          <w:lang w:bidi="ar-SA"/>
        </w:rPr>
        <w:t xml:space="preserve"> </w:t>
      </w:r>
      <w:r w:rsidR="006F0B13" w:rsidRPr="006F0B13">
        <w:rPr>
          <w:rFonts w:asciiTheme="majorBidi" w:hAnsiTheme="majorBidi" w:cstheme="majorBidi"/>
          <w:b w:val="0"/>
          <w:bCs w:val="0"/>
          <w:sz w:val="16"/>
          <w:szCs w:val="16"/>
        </w:rPr>
        <w:t>Burns</w:t>
      </w:r>
      <w:r w:rsidR="001961EC" w:rsidRPr="001961EC">
        <w:rPr>
          <w:rFonts w:asciiTheme="majorBidi" w:hAnsiTheme="majorBidi" w:cstheme="majorBidi"/>
          <w:b w:val="0"/>
          <w:bCs w:val="0"/>
          <w:sz w:val="16"/>
          <w:szCs w:val="16"/>
        </w:rPr>
        <w:t xml:space="preserve">. </w:t>
      </w:r>
      <w:r w:rsidR="001961EC" w:rsidRPr="006F0B13">
        <w:rPr>
          <w:rFonts w:asciiTheme="majorBidi" w:hAnsiTheme="majorBidi" w:cstheme="majorBidi"/>
          <w:b w:val="0"/>
          <w:bCs w:val="0"/>
          <w:i/>
          <w:iCs/>
          <w:sz w:val="16"/>
          <w:szCs w:val="16"/>
        </w:rPr>
        <w:t>Pathways of the pulp</w:t>
      </w:r>
      <w:r w:rsidR="006F0B13">
        <w:rPr>
          <w:rFonts w:asciiTheme="majorBidi" w:hAnsiTheme="majorBidi" w:cstheme="majorBidi"/>
          <w:b w:val="0"/>
          <w:bCs w:val="0"/>
          <w:sz w:val="16"/>
          <w:szCs w:val="16"/>
        </w:rPr>
        <w:t>,</w:t>
      </w:r>
      <w:r w:rsidR="001961EC" w:rsidRPr="001961EC">
        <w:rPr>
          <w:rFonts w:asciiTheme="majorBidi" w:hAnsiTheme="majorBidi" w:cstheme="majorBidi"/>
          <w:b w:val="0"/>
          <w:bCs w:val="0"/>
          <w:sz w:val="16"/>
          <w:szCs w:val="16"/>
        </w:rPr>
        <w:t xml:space="preserve"> </w:t>
      </w:r>
      <w:r w:rsidR="006F0B13">
        <w:rPr>
          <w:rFonts w:asciiTheme="majorBidi" w:hAnsiTheme="majorBidi" w:cstheme="majorBidi"/>
          <w:b w:val="0"/>
          <w:bCs w:val="0"/>
          <w:sz w:val="16"/>
          <w:szCs w:val="16"/>
        </w:rPr>
        <w:t>7</w:t>
      </w:r>
      <w:r w:rsidR="006F0B13" w:rsidRPr="006F0B13">
        <w:rPr>
          <w:rFonts w:asciiTheme="majorBidi" w:hAnsiTheme="majorBidi" w:cstheme="majorBidi"/>
          <w:b w:val="0"/>
          <w:bCs w:val="0"/>
          <w:sz w:val="16"/>
          <w:szCs w:val="16"/>
          <w:vertAlign w:val="superscript"/>
        </w:rPr>
        <w:t>th</w:t>
      </w:r>
      <w:r w:rsidR="006F0B13">
        <w:rPr>
          <w:rFonts w:asciiTheme="majorBidi" w:hAnsiTheme="majorBidi" w:cstheme="majorBidi"/>
          <w:b w:val="0"/>
          <w:bCs w:val="0"/>
          <w:sz w:val="16"/>
          <w:szCs w:val="16"/>
        </w:rPr>
        <w:t xml:space="preserve"> </w:t>
      </w:r>
      <w:r w:rsidR="006F0B13" w:rsidRPr="006F0B13">
        <w:rPr>
          <w:rFonts w:asciiTheme="majorBidi" w:hAnsiTheme="majorBidi" w:cstheme="majorBidi"/>
          <w:b w:val="0"/>
          <w:bCs w:val="0"/>
          <w:sz w:val="16"/>
          <w:szCs w:val="16"/>
        </w:rPr>
        <w:t>Edition</w:t>
      </w:r>
      <w:r w:rsidR="006F0B13">
        <w:rPr>
          <w:rFonts w:asciiTheme="majorBidi" w:hAnsiTheme="majorBidi" w:cstheme="majorBidi"/>
          <w:b w:val="0"/>
          <w:bCs w:val="0"/>
          <w:sz w:val="16"/>
          <w:szCs w:val="16"/>
        </w:rPr>
        <w:t>,</w:t>
      </w:r>
      <w:r w:rsidR="006F0B13" w:rsidRPr="006F0B13">
        <w:rPr>
          <w:rFonts w:asciiTheme="majorBidi" w:hAnsiTheme="majorBidi" w:cstheme="majorBidi"/>
          <w:sz w:val="16"/>
          <w:szCs w:val="16"/>
        </w:rPr>
        <w:t xml:space="preserve"> </w:t>
      </w:r>
      <w:r w:rsidR="006F0B13" w:rsidRPr="001961EC">
        <w:rPr>
          <w:rFonts w:asciiTheme="majorBidi" w:hAnsiTheme="majorBidi" w:cstheme="majorBidi"/>
          <w:b w:val="0"/>
          <w:bCs w:val="0"/>
          <w:sz w:val="16"/>
          <w:szCs w:val="16"/>
        </w:rPr>
        <w:t>P. 691</w:t>
      </w:r>
      <w:r w:rsidR="006F0B13">
        <w:rPr>
          <w:rFonts w:asciiTheme="majorBidi" w:hAnsiTheme="majorBidi" w:cstheme="majorBidi"/>
          <w:b w:val="0"/>
          <w:bCs w:val="0"/>
          <w:sz w:val="16"/>
          <w:szCs w:val="16"/>
        </w:rPr>
        <w:t>, St. Louis: Mosby,</w:t>
      </w:r>
      <w:r w:rsidR="001961EC" w:rsidRPr="001961EC">
        <w:rPr>
          <w:rFonts w:asciiTheme="majorBidi" w:hAnsiTheme="majorBidi" w:cstheme="majorBidi"/>
          <w:b w:val="0"/>
          <w:bCs w:val="0"/>
          <w:sz w:val="16"/>
          <w:szCs w:val="16"/>
        </w:rPr>
        <w:t xml:space="preserve"> 1998.</w:t>
      </w:r>
    </w:p>
    <w:p w:rsidR="00854DE7" w:rsidRDefault="00854DE7" w:rsidP="00FF5E2A">
      <w:pPr>
        <w:pStyle w:val="1"/>
        <w:numPr>
          <w:ilvl w:val="0"/>
          <w:numId w:val="0"/>
        </w:numPr>
        <w:tabs>
          <w:tab w:val="right" w:pos="142"/>
        </w:tabs>
        <w:bidi w:val="0"/>
        <w:ind w:left="374" w:hanging="374"/>
        <w:rPr>
          <w:rFonts w:asciiTheme="majorBidi" w:hAnsiTheme="majorBidi" w:cstheme="majorBidi"/>
          <w:b w:val="0"/>
          <w:bCs w:val="0"/>
          <w:sz w:val="16"/>
          <w:szCs w:val="16"/>
        </w:rPr>
      </w:pPr>
      <w:r w:rsidRPr="00854DE7">
        <w:rPr>
          <w:rFonts w:asciiTheme="majorBidi" w:hAnsiTheme="majorBidi" w:cstheme="majorBidi"/>
          <w:b w:val="0"/>
          <w:bCs w:val="0"/>
          <w:sz w:val="16"/>
          <w:szCs w:val="16"/>
        </w:rPr>
        <w:t xml:space="preserve"> [2] J. A. Sorensen, and M. J. Engelman, Ferrule design and fracture resistance of endodontically treated teeth, </w:t>
      </w:r>
      <w:r w:rsidRPr="00854DE7">
        <w:rPr>
          <w:rFonts w:asciiTheme="majorBidi" w:hAnsiTheme="majorBidi" w:cstheme="majorBidi"/>
          <w:b w:val="0"/>
          <w:bCs w:val="0"/>
          <w:i/>
          <w:sz w:val="16"/>
          <w:szCs w:val="16"/>
        </w:rPr>
        <w:t>Journal of Prosthetic Dentistry,</w:t>
      </w:r>
      <w:r w:rsidRPr="00854DE7">
        <w:rPr>
          <w:rFonts w:asciiTheme="majorBidi" w:hAnsiTheme="majorBidi" w:cstheme="majorBidi"/>
          <w:b w:val="0"/>
          <w:bCs w:val="0"/>
          <w:sz w:val="16"/>
          <w:szCs w:val="16"/>
        </w:rPr>
        <w:t xml:space="preserve"> </w:t>
      </w:r>
      <w:r>
        <w:rPr>
          <w:rFonts w:asciiTheme="majorBidi" w:hAnsiTheme="majorBidi" w:cstheme="majorBidi"/>
          <w:b w:val="0"/>
          <w:bCs w:val="0"/>
          <w:sz w:val="16"/>
          <w:szCs w:val="16"/>
        </w:rPr>
        <w:t>V</w:t>
      </w:r>
      <w:r w:rsidRPr="00854DE7">
        <w:rPr>
          <w:rFonts w:asciiTheme="majorBidi" w:hAnsiTheme="majorBidi" w:cstheme="majorBidi"/>
          <w:b w:val="0"/>
          <w:bCs w:val="0"/>
          <w:sz w:val="16"/>
          <w:szCs w:val="16"/>
        </w:rPr>
        <w:t xml:space="preserve">ol. 63, </w:t>
      </w:r>
      <w:r>
        <w:rPr>
          <w:rFonts w:asciiTheme="majorBidi" w:hAnsiTheme="majorBidi" w:cstheme="majorBidi"/>
          <w:b w:val="0"/>
          <w:bCs w:val="0"/>
          <w:sz w:val="16"/>
          <w:szCs w:val="16"/>
        </w:rPr>
        <w:t>N</w:t>
      </w:r>
      <w:r w:rsidRPr="00854DE7">
        <w:rPr>
          <w:rFonts w:asciiTheme="majorBidi" w:hAnsiTheme="majorBidi" w:cstheme="majorBidi"/>
          <w:b w:val="0"/>
          <w:bCs w:val="0"/>
          <w:sz w:val="16"/>
          <w:szCs w:val="16"/>
        </w:rPr>
        <w:t>o. 5, pp. 529-536, 1990.</w:t>
      </w:r>
    </w:p>
    <w:p w:rsidR="00F9297C" w:rsidRPr="00F9297C" w:rsidRDefault="00F9297C" w:rsidP="00FF5E2A">
      <w:pPr>
        <w:pStyle w:val="1"/>
        <w:numPr>
          <w:ilvl w:val="0"/>
          <w:numId w:val="0"/>
        </w:numPr>
        <w:bidi w:val="0"/>
        <w:ind w:left="374" w:hanging="374"/>
        <w:rPr>
          <w:rFonts w:asciiTheme="majorBidi" w:hAnsiTheme="majorBidi" w:cstheme="majorBidi"/>
          <w:b w:val="0"/>
          <w:bCs w:val="0"/>
          <w:sz w:val="16"/>
          <w:szCs w:val="16"/>
        </w:rPr>
      </w:pPr>
      <w:r>
        <w:rPr>
          <w:rFonts w:asciiTheme="majorBidi" w:hAnsiTheme="majorBidi" w:cstheme="majorBidi"/>
          <w:b w:val="0"/>
          <w:bCs w:val="0"/>
          <w:sz w:val="16"/>
          <w:szCs w:val="16"/>
        </w:rPr>
        <w:t xml:space="preserve">[3] B. Akkayan, </w:t>
      </w:r>
      <w:r w:rsidRPr="00F9297C">
        <w:rPr>
          <w:rFonts w:asciiTheme="majorBidi" w:hAnsiTheme="majorBidi" w:cstheme="majorBidi"/>
          <w:b w:val="0"/>
          <w:bCs w:val="0"/>
          <w:sz w:val="16"/>
          <w:szCs w:val="16"/>
        </w:rPr>
        <w:t>An in vitro study evaluating the effect of ferrule length on fracture resistance of endodontically treated teeth restored with fiber-reinfor</w:t>
      </w:r>
      <w:r>
        <w:rPr>
          <w:rFonts w:asciiTheme="majorBidi" w:hAnsiTheme="majorBidi" w:cstheme="majorBidi"/>
          <w:b w:val="0"/>
          <w:bCs w:val="0"/>
          <w:sz w:val="16"/>
          <w:szCs w:val="16"/>
        </w:rPr>
        <w:t>ced and zirconia dowel systems,</w:t>
      </w:r>
      <w:r w:rsidRPr="00F9297C">
        <w:rPr>
          <w:rFonts w:asciiTheme="majorBidi" w:hAnsiTheme="majorBidi" w:cstheme="majorBidi"/>
          <w:b w:val="0"/>
          <w:bCs w:val="0"/>
          <w:sz w:val="16"/>
          <w:szCs w:val="16"/>
        </w:rPr>
        <w:t xml:space="preserve"> </w:t>
      </w:r>
      <w:r w:rsidRPr="00F9297C">
        <w:rPr>
          <w:rFonts w:asciiTheme="majorBidi" w:hAnsiTheme="majorBidi" w:cstheme="majorBidi"/>
          <w:b w:val="0"/>
          <w:bCs w:val="0"/>
          <w:i/>
          <w:sz w:val="16"/>
          <w:szCs w:val="16"/>
        </w:rPr>
        <w:t>The Journal of prosthetic dentistry,</w:t>
      </w:r>
      <w:r w:rsidRPr="00F9297C">
        <w:rPr>
          <w:rFonts w:asciiTheme="majorBidi" w:hAnsiTheme="majorBidi" w:cstheme="majorBidi"/>
          <w:b w:val="0"/>
          <w:bCs w:val="0"/>
          <w:sz w:val="16"/>
          <w:szCs w:val="16"/>
        </w:rPr>
        <w:t xml:space="preserve"> </w:t>
      </w:r>
      <w:r>
        <w:rPr>
          <w:rFonts w:asciiTheme="majorBidi" w:hAnsiTheme="majorBidi" w:cstheme="majorBidi"/>
          <w:b w:val="0"/>
          <w:bCs w:val="0"/>
          <w:sz w:val="16"/>
          <w:szCs w:val="16"/>
        </w:rPr>
        <w:t>V</w:t>
      </w:r>
      <w:r w:rsidRPr="00F9297C">
        <w:rPr>
          <w:rFonts w:asciiTheme="majorBidi" w:hAnsiTheme="majorBidi" w:cstheme="majorBidi"/>
          <w:b w:val="0"/>
          <w:bCs w:val="0"/>
          <w:sz w:val="16"/>
          <w:szCs w:val="16"/>
        </w:rPr>
        <w:t xml:space="preserve">ol. 92, </w:t>
      </w:r>
      <w:r>
        <w:rPr>
          <w:rFonts w:asciiTheme="majorBidi" w:hAnsiTheme="majorBidi" w:cstheme="majorBidi"/>
          <w:b w:val="0"/>
          <w:bCs w:val="0"/>
          <w:sz w:val="16"/>
          <w:szCs w:val="16"/>
        </w:rPr>
        <w:t>N</w:t>
      </w:r>
      <w:r w:rsidRPr="00F9297C">
        <w:rPr>
          <w:rFonts w:asciiTheme="majorBidi" w:hAnsiTheme="majorBidi" w:cstheme="majorBidi"/>
          <w:b w:val="0"/>
          <w:bCs w:val="0"/>
          <w:sz w:val="16"/>
          <w:szCs w:val="16"/>
        </w:rPr>
        <w:t>o. 2, pp. 155-162, 2004.</w:t>
      </w:r>
    </w:p>
    <w:p w:rsidR="00F9297C" w:rsidRPr="00F9297C" w:rsidRDefault="00ED1369" w:rsidP="00FF5E2A">
      <w:pPr>
        <w:pStyle w:val="1"/>
        <w:numPr>
          <w:ilvl w:val="0"/>
          <w:numId w:val="0"/>
        </w:numPr>
        <w:bidi w:val="0"/>
        <w:ind w:left="374" w:hanging="374"/>
        <w:rPr>
          <w:rFonts w:asciiTheme="majorBidi" w:hAnsiTheme="majorBidi" w:cstheme="majorBidi"/>
          <w:b w:val="0"/>
          <w:bCs w:val="0"/>
          <w:sz w:val="16"/>
          <w:szCs w:val="16"/>
        </w:rPr>
      </w:pPr>
      <w:r>
        <w:rPr>
          <w:rFonts w:asciiTheme="majorBidi" w:hAnsiTheme="majorBidi" w:cstheme="majorBidi"/>
          <w:b w:val="0"/>
          <w:bCs w:val="0"/>
          <w:sz w:val="16"/>
          <w:szCs w:val="16"/>
        </w:rPr>
        <w:t xml:space="preserve">[4] </w:t>
      </w:r>
      <w:r w:rsidRPr="00ED1369">
        <w:rPr>
          <w:rFonts w:asciiTheme="majorBidi" w:hAnsiTheme="majorBidi" w:cstheme="majorBidi"/>
          <w:b w:val="0"/>
          <w:bCs w:val="0"/>
          <w:sz w:val="16"/>
          <w:szCs w:val="16"/>
        </w:rPr>
        <w:t>O. Eraslan, F. Ayke</w:t>
      </w:r>
      <w:r>
        <w:rPr>
          <w:rFonts w:asciiTheme="majorBidi" w:hAnsiTheme="majorBidi" w:cstheme="majorBidi"/>
          <w:b w:val="0"/>
          <w:bCs w:val="0"/>
          <w:sz w:val="16"/>
          <w:szCs w:val="16"/>
        </w:rPr>
        <w:t xml:space="preserve">nt, M. T. Yücel, and S. Akman, </w:t>
      </w:r>
      <w:r w:rsidRPr="00ED1369">
        <w:rPr>
          <w:rFonts w:asciiTheme="majorBidi" w:hAnsiTheme="majorBidi" w:cstheme="majorBidi"/>
          <w:b w:val="0"/>
          <w:bCs w:val="0"/>
          <w:sz w:val="16"/>
          <w:szCs w:val="16"/>
        </w:rPr>
        <w:t>The finite element analysis of the effect of ferrule height on stress distribution at post-and-core-restor</w:t>
      </w:r>
      <w:r>
        <w:rPr>
          <w:rFonts w:asciiTheme="majorBidi" w:hAnsiTheme="majorBidi" w:cstheme="majorBidi"/>
          <w:b w:val="0"/>
          <w:bCs w:val="0"/>
          <w:sz w:val="16"/>
          <w:szCs w:val="16"/>
        </w:rPr>
        <w:t>ed all-ceramic anterior crowns,</w:t>
      </w:r>
      <w:r w:rsidRPr="00ED1369">
        <w:rPr>
          <w:rFonts w:asciiTheme="majorBidi" w:hAnsiTheme="majorBidi" w:cstheme="majorBidi"/>
          <w:b w:val="0"/>
          <w:bCs w:val="0"/>
          <w:sz w:val="16"/>
          <w:szCs w:val="16"/>
        </w:rPr>
        <w:t xml:space="preserve"> </w:t>
      </w:r>
      <w:r w:rsidRPr="00ED1369">
        <w:rPr>
          <w:rFonts w:asciiTheme="majorBidi" w:hAnsiTheme="majorBidi" w:cstheme="majorBidi"/>
          <w:b w:val="0"/>
          <w:bCs w:val="0"/>
          <w:i/>
          <w:sz w:val="16"/>
          <w:szCs w:val="16"/>
        </w:rPr>
        <w:t>Clinical oral investigations,</w:t>
      </w:r>
      <w:r w:rsidRPr="00ED1369">
        <w:rPr>
          <w:rFonts w:asciiTheme="majorBidi" w:hAnsiTheme="majorBidi" w:cstheme="majorBidi"/>
          <w:b w:val="0"/>
          <w:bCs w:val="0"/>
          <w:sz w:val="16"/>
          <w:szCs w:val="16"/>
        </w:rPr>
        <w:t xml:space="preserve"> </w:t>
      </w:r>
      <w:r>
        <w:rPr>
          <w:rFonts w:asciiTheme="majorBidi" w:hAnsiTheme="majorBidi" w:cstheme="majorBidi"/>
          <w:b w:val="0"/>
          <w:bCs w:val="0"/>
          <w:sz w:val="16"/>
          <w:szCs w:val="16"/>
        </w:rPr>
        <w:t>V</w:t>
      </w:r>
      <w:r w:rsidRPr="00ED1369">
        <w:rPr>
          <w:rFonts w:asciiTheme="majorBidi" w:hAnsiTheme="majorBidi" w:cstheme="majorBidi"/>
          <w:b w:val="0"/>
          <w:bCs w:val="0"/>
          <w:sz w:val="16"/>
          <w:szCs w:val="16"/>
        </w:rPr>
        <w:t xml:space="preserve">ol. 13, </w:t>
      </w:r>
      <w:r>
        <w:rPr>
          <w:rFonts w:asciiTheme="majorBidi" w:hAnsiTheme="majorBidi" w:cstheme="majorBidi"/>
          <w:b w:val="0"/>
          <w:bCs w:val="0"/>
          <w:sz w:val="16"/>
          <w:szCs w:val="16"/>
        </w:rPr>
        <w:t>N</w:t>
      </w:r>
      <w:r w:rsidRPr="00ED1369">
        <w:rPr>
          <w:rFonts w:asciiTheme="majorBidi" w:hAnsiTheme="majorBidi" w:cstheme="majorBidi"/>
          <w:b w:val="0"/>
          <w:bCs w:val="0"/>
          <w:sz w:val="16"/>
          <w:szCs w:val="16"/>
        </w:rPr>
        <w:t>o. 2, pp. 223-227, 2009.</w:t>
      </w:r>
    </w:p>
    <w:p w:rsidR="00ED1369" w:rsidRDefault="00FF5E2A" w:rsidP="00105C84">
      <w:pPr>
        <w:pStyle w:val="1"/>
        <w:numPr>
          <w:ilvl w:val="0"/>
          <w:numId w:val="0"/>
        </w:numPr>
        <w:bidi w:val="0"/>
        <w:ind w:left="374" w:hanging="374"/>
        <w:rPr>
          <w:rFonts w:asciiTheme="majorBidi" w:hAnsiTheme="majorBidi" w:cstheme="majorBidi"/>
          <w:sz w:val="16"/>
          <w:szCs w:val="16"/>
        </w:rPr>
      </w:pPr>
      <w:r>
        <w:rPr>
          <w:rFonts w:asciiTheme="majorBidi" w:hAnsiTheme="majorBidi" w:cstheme="majorBidi"/>
          <w:b w:val="0"/>
          <w:bCs w:val="0"/>
          <w:sz w:val="16"/>
          <w:szCs w:val="16"/>
        </w:rPr>
        <w:t xml:space="preserve"> </w:t>
      </w:r>
      <w:r w:rsidR="00ED1369">
        <w:rPr>
          <w:rFonts w:asciiTheme="majorBidi" w:hAnsiTheme="majorBidi" w:cstheme="majorBidi"/>
          <w:b w:val="0"/>
          <w:bCs w:val="0"/>
          <w:sz w:val="16"/>
          <w:szCs w:val="16"/>
        </w:rPr>
        <w:t xml:space="preserve">[5] L. Zhou, and Q. Wang, </w:t>
      </w:r>
      <w:r w:rsidR="00ED1369" w:rsidRPr="00ED1369">
        <w:rPr>
          <w:rFonts w:asciiTheme="majorBidi" w:hAnsiTheme="majorBidi" w:cstheme="majorBidi"/>
          <w:b w:val="0"/>
          <w:bCs w:val="0"/>
          <w:sz w:val="16"/>
          <w:szCs w:val="16"/>
        </w:rPr>
        <w:t>Comparison of fracture resistance between cast posts and fiber posts:</w:t>
      </w:r>
      <w:r w:rsidR="00ED1369">
        <w:rPr>
          <w:rFonts w:asciiTheme="majorBidi" w:hAnsiTheme="majorBidi" w:cstheme="majorBidi"/>
          <w:b w:val="0"/>
          <w:bCs w:val="0"/>
          <w:sz w:val="16"/>
          <w:szCs w:val="16"/>
        </w:rPr>
        <w:t xml:space="preserve"> a meta-analysis of literature,</w:t>
      </w:r>
      <w:r w:rsidR="00ED1369" w:rsidRPr="00ED1369">
        <w:rPr>
          <w:rFonts w:asciiTheme="majorBidi" w:hAnsiTheme="majorBidi" w:cstheme="majorBidi"/>
          <w:b w:val="0"/>
          <w:bCs w:val="0"/>
          <w:sz w:val="16"/>
          <w:szCs w:val="16"/>
        </w:rPr>
        <w:t xml:space="preserve"> </w:t>
      </w:r>
      <w:r w:rsidR="00ED1369" w:rsidRPr="00ED1369">
        <w:rPr>
          <w:rFonts w:asciiTheme="majorBidi" w:hAnsiTheme="majorBidi" w:cstheme="majorBidi"/>
          <w:b w:val="0"/>
          <w:bCs w:val="0"/>
          <w:i/>
          <w:sz w:val="16"/>
          <w:szCs w:val="16"/>
        </w:rPr>
        <w:t>Journal of Endodontics,</w:t>
      </w:r>
      <w:r w:rsidR="00ED1369" w:rsidRPr="00ED1369">
        <w:rPr>
          <w:rFonts w:asciiTheme="majorBidi" w:hAnsiTheme="majorBidi" w:cstheme="majorBidi"/>
          <w:b w:val="0"/>
          <w:bCs w:val="0"/>
          <w:sz w:val="16"/>
          <w:szCs w:val="16"/>
        </w:rPr>
        <w:t xml:space="preserve"> </w:t>
      </w:r>
      <w:r w:rsidR="00105C84">
        <w:rPr>
          <w:rFonts w:asciiTheme="majorBidi" w:hAnsiTheme="majorBidi" w:cstheme="majorBidi"/>
          <w:b w:val="0"/>
          <w:bCs w:val="0"/>
          <w:sz w:val="16"/>
          <w:szCs w:val="16"/>
        </w:rPr>
        <w:t>V</w:t>
      </w:r>
      <w:r w:rsidR="00ED1369" w:rsidRPr="00ED1369">
        <w:rPr>
          <w:rFonts w:asciiTheme="majorBidi" w:hAnsiTheme="majorBidi" w:cstheme="majorBidi"/>
          <w:b w:val="0"/>
          <w:bCs w:val="0"/>
          <w:sz w:val="16"/>
          <w:szCs w:val="16"/>
        </w:rPr>
        <w:t xml:space="preserve">ol. 39, </w:t>
      </w:r>
      <w:r w:rsidR="00105C84">
        <w:rPr>
          <w:rFonts w:asciiTheme="majorBidi" w:hAnsiTheme="majorBidi" w:cstheme="majorBidi"/>
          <w:b w:val="0"/>
          <w:bCs w:val="0"/>
          <w:sz w:val="16"/>
          <w:szCs w:val="16"/>
        </w:rPr>
        <w:t>N</w:t>
      </w:r>
      <w:r w:rsidR="00ED1369" w:rsidRPr="00ED1369">
        <w:rPr>
          <w:rFonts w:asciiTheme="majorBidi" w:hAnsiTheme="majorBidi" w:cstheme="majorBidi"/>
          <w:b w:val="0"/>
          <w:bCs w:val="0"/>
          <w:sz w:val="16"/>
          <w:szCs w:val="16"/>
        </w:rPr>
        <w:t>o. 1, pp. 11-15, 2013.</w:t>
      </w:r>
    </w:p>
    <w:p w:rsidR="00F14A8F" w:rsidRPr="00ED1369" w:rsidRDefault="00ED1369" w:rsidP="00105C84">
      <w:pPr>
        <w:pStyle w:val="1"/>
        <w:numPr>
          <w:ilvl w:val="0"/>
          <w:numId w:val="0"/>
        </w:numPr>
        <w:bidi w:val="0"/>
        <w:ind w:left="374" w:hanging="374"/>
        <w:rPr>
          <w:rFonts w:asciiTheme="majorBidi" w:hAnsiTheme="majorBidi" w:cstheme="majorBidi"/>
          <w:b w:val="0"/>
          <w:bCs w:val="0"/>
          <w:sz w:val="16"/>
          <w:szCs w:val="16"/>
        </w:rPr>
      </w:pPr>
      <w:r>
        <w:rPr>
          <w:b w:val="0"/>
          <w:bCs w:val="0"/>
          <w:noProof/>
          <w:sz w:val="16"/>
          <w:szCs w:val="16"/>
        </w:rPr>
        <w:t xml:space="preserve">[6] </w:t>
      </w:r>
      <w:r w:rsidRPr="00ED1369">
        <w:rPr>
          <w:b w:val="0"/>
          <w:bCs w:val="0"/>
          <w:noProof/>
          <w:sz w:val="16"/>
          <w:szCs w:val="16"/>
        </w:rPr>
        <w:t>M. K. Al-Omiri, A. A. Mahmoud, M.</w:t>
      </w:r>
      <w:r w:rsidR="00105C84">
        <w:rPr>
          <w:b w:val="0"/>
          <w:bCs w:val="0"/>
          <w:noProof/>
          <w:sz w:val="16"/>
          <w:szCs w:val="16"/>
        </w:rPr>
        <w:t xml:space="preserve"> R. Rayyan, and O. Abu-Hammad, </w:t>
      </w:r>
      <w:r w:rsidRPr="00ED1369">
        <w:rPr>
          <w:b w:val="0"/>
          <w:bCs w:val="0"/>
          <w:noProof/>
          <w:sz w:val="16"/>
          <w:szCs w:val="16"/>
        </w:rPr>
        <w:t>Fracture resistance of teeth restored with post-reta</w:t>
      </w:r>
      <w:r w:rsidR="00105C84">
        <w:rPr>
          <w:b w:val="0"/>
          <w:bCs w:val="0"/>
          <w:noProof/>
          <w:sz w:val="16"/>
          <w:szCs w:val="16"/>
        </w:rPr>
        <w:t xml:space="preserve">ined </w:t>
      </w:r>
      <w:r w:rsidR="00105C84">
        <w:rPr>
          <w:b w:val="0"/>
          <w:bCs w:val="0"/>
          <w:noProof/>
          <w:sz w:val="16"/>
          <w:szCs w:val="16"/>
        </w:rPr>
        <w:lastRenderedPageBreak/>
        <w:t>restorations: an overview,</w:t>
      </w:r>
      <w:r w:rsidRPr="00ED1369">
        <w:rPr>
          <w:b w:val="0"/>
          <w:bCs w:val="0"/>
          <w:noProof/>
          <w:sz w:val="16"/>
          <w:szCs w:val="16"/>
        </w:rPr>
        <w:t xml:space="preserve"> </w:t>
      </w:r>
      <w:r w:rsidRPr="00ED1369">
        <w:rPr>
          <w:b w:val="0"/>
          <w:bCs w:val="0"/>
          <w:i/>
          <w:noProof/>
          <w:sz w:val="16"/>
          <w:szCs w:val="16"/>
        </w:rPr>
        <w:t>Journal of endodontics,</w:t>
      </w:r>
      <w:r w:rsidRPr="00ED1369">
        <w:rPr>
          <w:b w:val="0"/>
          <w:bCs w:val="0"/>
          <w:noProof/>
          <w:sz w:val="16"/>
          <w:szCs w:val="16"/>
        </w:rPr>
        <w:t xml:space="preserve"> </w:t>
      </w:r>
      <w:r w:rsidR="00105C84">
        <w:rPr>
          <w:b w:val="0"/>
          <w:bCs w:val="0"/>
          <w:noProof/>
          <w:sz w:val="16"/>
          <w:szCs w:val="16"/>
        </w:rPr>
        <w:t>V</w:t>
      </w:r>
      <w:r w:rsidRPr="00ED1369">
        <w:rPr>
          <w:b w:val="0"/>
          <w:bCs w:val="0"/>
          <w:noProof/>
          <w:sz w:val="16"/>
          <w:szCs w:val="16"/>
        </w:rPr>
        <w:t xml:space="preserve">ol. 36, </w:t>
      </w:r>
      <w:r w:rsidR="00105C84">
        <w:rPr>
          <w:b w:val="0"/>
          <w:bCs w:val="0"/>
          <w:noProof/>
          <w:sz w:val="16"/>
          <w:szCs w:val="16"/>
        </w:rPr>
        <w:t>N</w:t>
      </w:r>
      <w:r w:rsidRPr="00ED1369">
        <w:rPr>
          <w:b w:val="0"/>
          <w:bCs w:val="0"/>
          <w:noProof/>
          <w:sz w:val="16"/>
          <w:szCs w:val="16"/>
        </w:rPr>
        <w:t>o. 9, pp. 1439-1449, 2010.</w:t>
      </w:r>
    </w:p>
    <w:p w:rsidR="00F14A8F" w:rsidRPr="001961EC" w:rsidRDefault="005C5D65" w:rsidP="00FF5E2A">
      <w:pPr>
        <w:pStyle w:val="1"/>
        <w:numPr>
          <w:ilvl w:val="0"/>
          <w:numId w:val="0"/>
        </w:numPr>
        <w:bidi w:val="0"/>
        <w:ind w:left="374" w:hanging="374"/>
        <w:rPr>
          <w:rFonts w:asciiTheme="majorBidi" w:hAnsiTheme="majorBidi" w:cstheme="majorBidi"/>
          <w:b w:val="0"/>
          <w:bCs w:val="0"/>
          <w:sz w:val="16"/>
          <w:szCs w:val="16"/>
        </w:rPr>
      </w:pPr>
      <w:r>
        <w:rPr>
          <w:rFonts w:asciiTheme="majorBidi" w:hAnsiTheme="majorBidi" w:cstheme="majorBidi"/>
          <w:b w:val="0"/>
          <w:bCs w:val="0"/>
          <w:sz w:val="16"/>
          <w:szCs w:val="16"/>
        </w:rPr>
        <w:t>[7]</w:t>
      </w:r>
      <w:r w:rsidR="00ED1369" w:rsidRPr="00ED1369">
        <w:rPr>
          <w:rFonts w:ascii="Calibri" w:eastAsia="MS Mincho" w:hAnsi="Calibri" w:cs="Arial"/>
          <w:b w:val="0"/>
          <w:bCs w:val="0"/>
          <w:noProof/>
          <w:sz w:val="22"/>
          <w:szCs w:val="22"/>
          <w:lang w:bidi="ar-SA"/>
        </w:rPr>
        <w:t xml:space="preserve"> </w:t>
      </w:r>
      <w:r w:rsidR="00ED1369">
        <w:rPr>
          <w:rFonts w:asciiTheme="majorBidi" w:hAnsiTheme="majorBidi" w:cstheme="majorBidi"/>
          <w:b w:val="0"/>
          <w:bCs w:val="0"/>
          <w:sz w:val="16"/>
          <w:szCs w:val="16"/>
        </w:rPr>
        <w:t>N. Stankiewicz, and P. Wilson, The ferrule effect,</w:t>
      </w:r>
      <w:r w:rsidR="00ED1369" w:rsidRPr="00ED1369">
        <w:rPr>
          <w:rFonts w:asciiTheme="majorBidi" w:hAnsiTheme="majorBidi" w:cstheme="majorBidi"/>
          <w:b w:val="0"/>
          <w:bCs w:val="0"/>
          <w:sz w:val="16"/>
          <w:szCs w:val="16"/>
        </w:rPr>
        <w:t xml:space="preserve"> </w:t>
      </w:r>
      <w:r w:rsidR="00ED1369" w:rsidRPr="00ED1369">
        <w:rPr>
          <w:rFonts w:asciiTheme="majorBidi" w:hAnsiTheme="majorBidi" w:cstheme="majorBidi"/>
          <w:b w:val="0"/>
          <w:bCs w:val="0"/>
          <w:i/>
          <w:sz w:val="16"/>
          <w:szCs w:val="16"/>
        </w:rPr>
        <w:t>Dental update,</w:t>
      </w:r>
      <w:r w:rsidR="00ED1369" w:rsidRPr="00ED1369">
        <w:rPr>
          <w:rFonts w:asciiTheme="majorBidi" w:hAnsiTheme="majorBidi" w:cstheme="majorBidi"/>
          <w:b w:val="0"/>
          <w:bCs w:val="0"/>
          <w:sz w:val="16"/>
          <w:szCs w:val="16"/>
        </w:rPr>
        <w:t xml:space="preserve"> </w:t>
      </w:r>
      <w:r w:rsidR="00ED1369">
        <w:rPr>
          <w:rFonts w:asciiTheme="majorBidi" w:hAnsiTheme="majorBidi" w:cstheme="majorBidi"/>
          <w:b w:val="0"/>
          <w:bCs w:val="0"/>
          <w:sz w:val="16"/>
          <w:szCs w:val="16"/>
        </w:rPr>
        <w:t>V</w:t>
      </w:r>
      <w:r w:rsidR="00ED1369" w:rsidRPr="00ED1369">
        <w:rPr>
          <w:rFonts w:asciiTheme="majorBidi" w:hAnsiTheme="majorBidi" w:cstheme="majorBidi"/>
          <w:b w:val="0"/>
          <w:bCs w:val="0"/>
          <w:sz w:val="16"/>
          <w:szCs w:val="16"/>
        </w:rPr>
        <w:t xml:space="preserve">ol. 35, </w:t>
      </w:r>
      <w:r w:rsidR="00ED1369">
        <w:rPr>
          <w:rFonts w:asciiTheme="majorBidi" w:hAnsiTheme="majorBidi" w:cstheme="majorBidi"/>
          <w:b w:val="0"/>
          <w:bCs w:val="0"/>
          <w:sz w:val="16"/>
          <w:szCs w:val="16"/>
        </w:rPr>
        <w:t>N</w:t>
      </w:r>
      <w:r w:rsidR="00ED1369" w:rsidRPr="00ED1369">
        <w:rPr>
          <w:rFonts w:asciiTheme="majorBidi" w:hAnsiTheme="majorBidi" w:cstheme="majorBidi"/>
          <w:b w:val="0"/>
          <w:bCs w:val="0"/>
          <w:sz w:val="16"/>
          <w:szCs w:val="16"/>
        </w:rPr>
        <w:t>o. 4, pp. 222-228, 2008.</w:t>
      </w:r>
    </w:p>
    <w:p w:rsidR="005C5D65" w:rsidRDefault="005C5D65" w:rsidP="00105C84">
      <w:pPr>
        <w:pStyle w:val="1"/>
        <w:numPr>
          <w:ilvl w:val="0"/>
          <w:numId w:val="0"/>
        </w:numPr>
        <w:bidi w:val="0"/>
        <w:ind w:left="374" w:hanging="374"/>
        <w:rPr>
          <w:rFonts w:asciiTheme="majorBidi" w:hAnsiTheme="majorBidi" w:cstheme="majorBidi"/>
          <w:b w:val="0"/>
          <w:bCs w:val="0"/>
          <w:sz w:val="16"/>
          <w:szCs w:val="16"/>
        </w:rPr>
      </w:pPr>
      <w:r>
        <w:rPr>
          <w:rFonts w:asciiTheme="majorBidi" w:hAnsiTheme="majorBidi" w:cstheme="majorBidi"/>
          <w:b w:val="0"/>
          <w:bCs w:val="0"/>
          <w:sz w:val="16"/>
          <w:szCs w:val="16"/>
        </w:rPr>
        <w:t>[</w:t>
      </w:r>
      <w:r w:rsidR="006209B4">
        <w:rPr>
          <w:rFonts w:asciiTheme="majorBidi" w:hAnsiTheme="majorBidi" w:cstheme="majorBidi"/>
          <w:b w:val="0"/>
          <w:bCs w:val="0"/>
          <w:sz w:val="16"/>
          <w:szCs w:val="16"/>
        </w:rPr>
        <w:t>8</w:t>
      </w:r>
      <w:r>
        <w:rPr>
          <w:rFonts w:asciiTheme="majorBidi" w:hAnsiTheme="majorBidi" w:cstheme="majorBidi"/>
          <w:b w:val="0"/>
          <w:bCs w:val="0"/>
          <w:sz w:val="16"/>
          <w:szCs w:val="16"/>
        </w:rPr>
        <w:t>]</w:t>
      </w:r>
      <w:r w:rsidR="001961EC" w:rsidRPr="001961EC">
        <w:rPr>
          <w:rFonts w:asciiTheme="majorBidi" w:hAnsiTheme="majorBidi" w:cstheme="majorBidi"/>
          <w:b w:val="0"/>
          <w:bCs w:val="0"/>
          <w:sz w:val="16"/>
          <w:szCs w:val="16"/>
        </w:rPr>
        <w:t xml:space="preserve"> </w:t>
      </w:r>
      <w:r w:rsidR="00ED1369" w:rsidRPr="00ED1369">
        <w:rPr>
          <w:rFonts w:asciiTheme="majorBidi" w:hAnsiTheme="majorBidi" w:cstheme="majorBidi"/>
          <w:b w:val="0"/>
          <w:bCs w:val="0"/>
          <w:sz w:val="16"/>
          <w:szCs w:val="16"/>
        </w:rPr>
        <w:t>N. Al</w:t>
      </w:r>
      <w:r w:rsidR="00ED1369" w:rsidRPr="00ED1369">
        <w:rPr>
          <w:rFonts w:ascii="Cambria Math" w:hAnsi="Cambria Math" w:cs="Cambria Math"/>
          <w:b w:val="0"/>
          <w:bCs w:val="0"/>
          <w:sz w:val="16"/>
          <w:szCs w:val="16"/>
        </w:rPr>
        <w:t>‐</w:t>
      </w:r>
      <w:r w:rsidR="00ED1369" w:rsidRPr="00ED1369">
        <w:rPr>
          <w:rFonts w:asciiTheme="majorBidi" w:hAnsiTheme="majorBidi" w:cstheme="majorBidi"/>
          <w:b w:val="0"/>
          <w:bCs w:val="0"/>
          <w:sz w:val="16"/>
          <w:szCs w:val="16"/>
        </w:rPr>
        <w:t>Hazaimeh, and D. Gutteridge, An in vitro study into the effect of the ferrule preparation on the fracture resistance of crowned teeth incorporating prefabricated post a</w:t>
      </w:r>
      <w:r w:rsidR="00105C84">
        <w:rPr>
          <w:rFonts w:asciiTheme="majorBidi" w:hAnsiTheme="majorBidi" w:cstheme="majorBidi"/>
          <w:b w:val="0"/>
          <w:bCs w:val="0"/>
          <w:sz w:val="16"/>
          <w:szCs w:val="16"/>
        </w:rPr>
        <w:t>nd composite core restorations,</w:t>
      </w:r>
      <w:r w:rsidR="00ED1369" w:rsidRPr="00ED1369">
        <w:rPr>
          <w:rFonts w:asciiTheme="majorBidi" w:hAnsiTheme="majorBidi" w:cstheme="majorBidi"/>
          <w:b w:val="0"/>
          <w:bCs w:val="0"/>
          <w:sz w:val="16"/>
          <w:szCs w:val="16"/>
        </w:rPr>
        <w:t xml:space="preserve"> </w:t>
      </w:r>
      <w:r w:rsidR="00ED1369" w:rsidRPr="00ED1369">
        <w:rPr>
          <w:rFonts w:asciiTheme="majorBidi" w:hAnsiTheme="majorBidi" w:cstheme="majorBidi"/>
          <w:b w:val="0"/>
          <w:bCs w:val="0"/>
          <w:i/>
          <w:sz w:val="16"/>
          <w:szCs w:val="16"/>
        </w:rPr>
        <w:t>International Endodontic Journal,</w:t>
      </w:r>
      <w:r w:rsidR="00ED1369" w:rsidRPr="00ED1369">
        <w:rPr>
          <w:rFonts w:asciiTheme="majorBidi" w:hAnsiTheme="majorBidi" w:cstheme="majorBidi"/>
          <w:b w:val="0"/>
          <w:bCs w:val="0"/>
          <w:sz w:val="16"/>
          <w:szCs w:val="16"/>
        </w:rPr>
        <w:t xml:space="preserve"> </w:t>
      </w:r>
      <w:r w:rsidR="00105C84">
        <w:rPr>
          <w:rFonts w:asciiTheme="majorBidi" w:hAnsiTheme="majorBidi" w:cstheme="majorBidi"/>
          <w:b w:val="0"/>
          <w:bCs w:val="0"/>
          <w:sz w:val="16"/>
          <w:szCs w:val="16"/>
        </w:rPr>
        <w:t>V</w:t>
      </w:r>
      <w:r w:rsidR="00ED1369" w:rsidRPr="00ED1369">
        <w:rPr>
          <w:rFonts w:asciiTheme="majorBidi" w:hAnsiTheme="majorBidi" w:cstheme="majorBidi"/>
          <w:b w:val="0"/>
          <w:bCs w:val="0"/>
          <w:sz w:val="16"/>
          <w:szCs w:val="16"/>
        </w:rPr>
        <w:t xml:space="preserve">ol. 34, </w:t>
      </w:r>
      <w:r w:rsidR="00105C84">
        <w:rPr>
          <w:rFonts w:asciiTheme="majorBidi" w:hAnsiTheme="majorBidi" w:cstheme="majorBidi"/>
          <w:b w:val="0"/>
          <w:bCs w:val="0"/>
          <w:sz w:val="16"/>
          <w:szCs w:val="16"/>
        </w:rPr>
        <w:t>N</w:t>
      </w:r>
      <w:r w:rsidR="00ED1369" w:rsidRPr="00ED1369">
        <w:rPr>
          <w:rFonts w:asciiTheme="majorBidi" w:hAnsiTheme="majorBidi" w:cstheme="majorBidi"/>
          <w:b w:val="0"/>
          <w:bCs w:val="0"/>
          <w:sz w:val="16"/>
          <w:szCs w:val="16"/>
        </w:rPr>
        <w:t>o. 1, pp. 40-46, 2001.</w:t>
      </w:r>
    </w:p>
    <w:p w:rsidR="006F0B13" w:rsidRPr="00FF5E2A" w:rsidRDefault="00FF5E2A" w:rsidP="00FF5E2A">
      <w:pPr>
        <w:pStyle w:val="1"/>
        <w:numPr>
          <w:ilvl w:val="0"/>
          <w:numId w:val="0"/>
        </w:numPr>
        <w:bidi w:val="0"/>
        <w:ind w:left="374" w:hanging="374"/>
        <w:rPr>
          <w:rFonts w:asciiTheme="majorBidi" w:hAnsiTheme="majorBidi" w:cstheme="majorBidi"/>
          <w:b w:val="0"/>
          <w:bCs w:val="0"/>
          <w:sz w:val="16"/>
          <w:szCs w:val="16"/>
        </w:rPr>
      </w:pPr>
      <w:r w:rsidRPr="00FF5E2A">
        <w:rPr>
          <w:rFonts w:asciiTheme="majorBidi" w:hAnsiTheme="majorBidi" w:cstheme="majorBidi"/>
          <w:b w:val="0"/>
          <w:bCs w:val="0"/>
          <w:sz w:val="16"/>
          <w:szCs w:val="16"/>
        </w:rPr>
        <w:t xml:space="preserve"> </w:t>
      </w:r>
      <w:r w:rsidR="006209B4" w:rsidRPr="00FF5E2A">
        <w:rPr>
          <w:rFonts w:asciiTheme="majorBidi" w:hAnsiTheme="majorBidi" w:cstheme="majorBidi"/>
          <w:b w:val="0"/>
          <w:bCs w:val="0"/>
          <w:sz w:val="16"/>
          <w:szCs w:val="16"/>
        </w:rPr>
        <w:t>[</w:t>
      </w:r>
      <w:r w:rsidR="00F14A8F" w:rsidRPr="00FF5E2A">
        <w:rPr>
          <w:rFonts w:asciiTheme="majorBidi" w:hAnsiTheme="majorBidi" w:cstheme="majorBidi"/>
          <w:b w:val="0"/>
          <w:bCs w:val="0"/>
          <w:sz w:val="16"/>
          <w:szCs w:val="16"/>
        </w:rPr>
        <w:t>9</w:t>
      </w:r>
      <w:r w:rsidR="006209B4" w:rsidRPr="00FF5E2A">
        <w:rPr>
          <w:rFonts w:asciiTheme="majorBidi" w:hAnsiTheme="majorBidi" w:cstheme="majorBidi"/>
          <w:b w:val="0"/>
          <w:bCs w:val="0"/>
          <w:sz w:val="16"/>
          <w:szCs w:val="16"/>
        </w:rPr>
        <w:t>]</w:t>
      </w:r>
      <w:r w:rsidR="001961EC" w:rsidRPr="00FF5E2A">
        <w:rPr>
          <w:rFonts w:asciiTheme="majorBidi" w:hAnsiTheme="majorBidi" w:cstheme="majorBidi"/>
          <w:b w:val="0"/>
          <w:bCs w:val="0"/>
          <w:sz w:val="16"/>
          <w:szCs w:val="16"/>
        </w:rPr>
        <w:t xml:space="preserve"> </w:t>
      </w:r>
      <w:r w:rsidR="00ED1369" w:rsidRPr="00FF5E2A">
        <w:rPr>
          <w:b w:val="0"/>
          <w:bCs w:val="0"/>
          <w:noProof/>
          <w:sz w:val="16"/>
          <w:szCs w:val="16"/>
        </w:rPr>
        <w:t xml:space="preserve">J. Juloski, D. Apicella, and M. Ferrari, The effect of ferrule height on stress distribution within a tooth restored with fibre posts and ceramic crown: a finite element analysis, </w:t>
      </w:r>
      <w:r w:rsidR="00ED1369" w:rsidRPr="00FF5E2A">
        <w:rPr>
          <w:b w:val="0"/>
          <w:bCs w:val="0"/>
          <w:i/>
          <w:noProof/>
          <w:sz w:val="16"/>
          <w:szCs w:val="16"/>
        </w:rPr>
        <w:t>Dental Materials,</w:t>
      </w:r>
      <w:r w:rsidR="00ED1369" w:rsidRPr="00FF5E2A">
        <w:rPr>
          <w:b w:val="0"/>
          <w:bCs w:val="0"/>
          <w:noProof/>
          <w:sz w:val="16"/>
          <w:szCs w:val="16"/>
        </w:rPr>
        <w:t xml:space="preserve"> </w:t>
      </w:r>
      <w:r w:rsidRPr="00FF5E2A">
        <w:rPr>
          <w:b w:val="0"/>
          <w:bCs w:val="0"/>
          <w:noProof/>
          <w:sz w:val="16"/>
          <w:szCs w:val="16"/>
        </w:rPr>
        <w:t>V</w:t>
      </w:r>
      <w:r w:rsidR="00ED1369" w:rsidRPr="00FF5E2A">
        <w:rPr>
          <w:b w:val="0"/>
          <w:bCs w:val="0"/>
          <w:noProof/>
          <w:sz w:val="16"/>
          <w:szCs w:val="16"/>
        </w:rPr>
        <w:t>ol. 30, No. 12, pp. 1304-1315, 2014.</w:t>
      </w:r>
    </w:p>
    <w:p w:rsidR="00DB0EA3" w:rsidRPr="00FF5E2A" w:rsidRDefault="006F0B13" w:rsidP="00ED1369">
      <w:pPr>
        <w:rPr>
          <w:rFonts w:asciiTheme="majorBidi" w:eastAsia="Times New Roman" w:hAnsiTheme="majorBidi" w:cstheme="majorBidi"/>
          <w:sz w:val="16"/>
          <w:szCs w:val="16"/>
          <w:lang w:bidi="fa-IR"/>
        </w:rPr>
      </w:pPr>
      <w:r w:rsidRPr="00FF5E2A">
        <w:rPr>
          <w:rFonts w:asciiTheme="majorBidi" w:eastAsia="Times New Roman" w:hAnsiTheme="majorBidi" w:cstheme="majorBidi"/>
          <w:noProof/>
          <w:sz w:val="16"/>
          <w:szCs w:val="16"/>
          <w:lang w:bidi="fa-IR"/>
        </w:rPr>
        <w:fldChar w:fldCharType="begin"/>
      </w:r>
      <w:r w:rsidRPr="00FF5E2A">
        <w:rPr>
          <w:rFonts w:asciiTheme="majorBidi" w:eastAsia="Times New Roman" w:hAnsiTheme="majorBidi" w:cstheme="majorBidi"/>
          <w:sz w:val="16"/>
          <w:szCs w:val="16"/>
          <w:lang w:bidi="fa-IR"/>
        </w:rPr>
        <w:instrText xml:space="preserve"> ADDIN EN.REFLIST </w:instrText>
      </w:r>
      <w:r w:rsidRPr="00FF5E2A">
        <w:rPr>
          <w:rFonts w:asciiTheme="majorBidi" w:eastAsia="Times New Roman" w:hAnsiTheme="majorBidi" w:cstheme="majorBidi"/>
          <w:noProof/>
          <w:sz w:val="16"/>
          <w:szCs w:val="16"/>
          <w:lang w:bidi="fa-IR"/>
        </w:rPr>
        <w:fldChar w:fldCharType="end"/>
      </w:r>
    </w:p>
    <w:sectPr w:rsidR="00DB0EA3" w:rsidRPr="00FF5E2A" w:rsidSect="00B81889">
      <w:footerReference w:type="default" r:id="rId19"/>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B06" w:rsidRDefault="00A70B06" w:rsidP="00C13DE9">
      <w:pPr>
        <w:spacing w:after="0" w:line="240" w:lineRule="auto"/>
      </w:pPr>
      <w:r>
        <w:separator/>
      </w:r>
    </w:p>
  </w:endnote>
  <w:endnote w:type="continuationSeparator" w:id="0">
    <w:p w:rsidR="00A70B06" w:rsidRDefault="00A70B06"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azanin">
    <w:panose1 w:val="000005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Titr">
    <w:altName w:val="Courier New"/>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359768"/>
      <w:docPartObj>
        <w:docPartGallery w:val="Page Numbers (Bottom of Page)"/>
        <w:docPartUnique/>
      </w:docPartObj>
    </w:sdtPr>
    <w:sdtEndPr>
      <w:rPr>
        <w:noProof/>
      </w:rPr>
    </w:sdtEndPr>
    <w:sdtContent>
      <w:p w:rsidR="00C5688D" w:rsidRDefault="00C5688D">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BA7CCC">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C5688D" w:rsidRDefault="00C568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7393642"/>
      <w:docPartObj>
        <w:docPartGallery w:val="Page Numbers (Bottom of Page)"/>
        <w:docPartUnique/>
      </w:docPartObj>
    </w:sdtPr>
    <w:sdtEndPr>
      <w:rPr>
        <w:rFonts w:asciiTheme="majorBidi" w:hAnsiTheme="majorBidi" w:cstheme="majorBidi"/>
        <w:noProof/>
        <w:sz w:val="18"/>
        <w:szCs w:val="18"/>
      </w:rPr>
    </w:sdtEndPr>
    <w:sdtContent>
      <w:p w:rsidR="00C5688D" w:rsidRPr="00C5688D" w:rsidRDefault="00C5688D">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BA7CCC">
          <w:rPr>
            <w:rFonts w:asciiTheme="majorBidi" w:hAnsiTheme="majorBidi" w:cstheme="majorBidi"/>
            <w:noProof/>
            <w:sz w:val="18"/>
            <w:szCs w:val="18"/>
          </w:rPr>
          <w:t>5</w:t>
        </w:r>
        <w:r w:rsidRPr="00C5688D">
          <w:rPr>
            <w:rFonts w:asciiTheme="majorBidi" w:hAnsiTheme="majorBidi" w:cstheme="majorBidi"/>
            <w:noProof/>
            <w:sz w:val="18"/>
            <w:szCs w:val="18"/>
          </w:rPr>
          <w:fldChar w:fldCharType="end"/>
        </w:r>
      </w:p>
    </w:sdtContent>
  </w:sdt>
  <w:p w:rsidR="00FE26C8" w:rsidRPr="00961E7A" w:rsidRDefault="00FE26C8" w:rsidP="00961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B06" w:rsidRDefault="00A70B06" w:rsidP="00C13DE9">
      <w:pPr>
        <w:spacing w:after="0" w:line="240" w:lineRule="auto"/>
      </w:pPr>
      <w:r>
        <w:separator/>
      </w:r>
    </w:p>
  </w:footnote>
  <w:footnote w:type="continuationSeparator" w:id="0">
    <w:p w:rsidR="00A70B06" w:rsidRDefault="00A70B06" w:rsidP="00C13DE9">
      <w:pPr>
        <w:spacing w:after="0" w:line="240" w:lineRule="auto"/>
      </w:pPr>
      <w:r>
        <w:continuationSeparator/>
      </w:r>
    </w:p>
  </w:footnote>
  <w:footnote w:id="1">
    <w:p w:rsidR="00DB0EA3" w:rsidRDefault="00DB0EA3" w:rsidP="002F7716">
      <w:pPr>
        <w:pStyle w:val="ae"/>
        <w:bidi w:val="0"/>
        <w:jc w:val="left"/>
        <w:rPr>
          <w:rtl/>
        </w:rPr>
      </w:pPr>
      <w:r>
        <w:rPr>
          <w:rStyle w:val="FootnoteReference"/>
        </w:rPr>
        <w:footnoteRef/>
      </w:r>
      <w:r>
        <w:t xml:space="preserve"> </w:t>
      </w:r>
      <w:r w:rsidRPr="00026DFC">
        <w:t>CBCT</w:t>
      </w:r>
    </w:p>
  </w:footnote>
  <w:footnote w:id="2">
    <w:p w:rsidR="00DB0EA3" w:rsidRDefault="00DB0EA3" w:rsidP="002F7716">
      <w:pPr>
        <w:pStyle w:val="ae"/>
        <w:bidi w:val="0"/>
        <w:jc w:val="left"/>
        <w:rPr>
          <w:rtl/>
        </w:rPr>
      </w:pPr>
      <w:r>
        <w:rPr>
          <w:rStyle w:val="FootnoteReference"/>
        </w:rPr>
        <w:footnoteRef/>
      </w:r>
      <w:r>
        <w:t xml:space="preserve"> </w:t>
      </w:r>
      <w:r w:rsidRPr="00026DFC">
        <w:t>Mimics Medical 20.0</w:t>
      </w:r>
    </w:p>
  </w:footnote>
  <w:footnote w:id="3">
    <w:p w:rsidR="00DB0EA3" w:rsidRDefault="00DB0EA3" w:rsidP="002F7716">
      <w:pPr>
        <w:pStyle w:val="ae"/>
        <w:bidi w:val="0"/>
        <w:jc w:val="left"/>
        <w:rPr>
          <w:rtl/>
        </w:rPr>
      </w:pPr>
      <w:r>
        <w:rPr>
          <w:rStyle w:val="FootnoteReference"/>
        </w:rPr>
        <w:footnoteRef/>
      </w:r>
      <w:r>
        <w:t xml:space="preserve"> </w:t>
      </w:r>
      <w:r w:rsidRPr="00026DFC">
        <w:t>Solidworks 2016</w:t>
      </w:r>
    </w:p>
  </w:footnote>
  <w:footnote w:id="4">
    <w:p w:rsidR="00DB0EA3" w:rsidRPr="005D0239" w:rsidRDefault="00DB0EA3" w:rsidP="001D6F19">
      <w:pPr>
        <w:pStyle w:val="ae"/>
        <w:bidi w:val="0"/>
        <w:rPr>
          <w:rtl/>
        </w:rPr>
      </w:pPr>
      <w:r w:rsidRPr="005D0239">
        <w:rPr>
          <w:rStyle w:val="FootnoteReference"/>
        </w:rPr>
        <w:footnoteRef/>
      </w:r>
      <w:r w:rsidRPr="005D0239">
        <w:t xml:space="preserve"> ABAQUS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E61" w:rsidRPr="00B21F80" w:rsidRDefault="001D1E08"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en-US" w:bidi="fa-IR"/>
      </w:rPr>
      <mc:AlternateContent>
        <mc:Choice Requires="wps">
          <w:drawing>
            <wp:anchor distT="0" distB="0" distL="114300" distR="114300" simplePos="0" relativeHeight="251659776" behindDoc="0" locked="0" layoutInCell="1" allowOverlap="1">
              <wp:simplePos x="0" y="0"/>
              <wp:positionH relativeFrom="column">
                <wp:posOffset>-656590</wp:posOffset>
              </wp:positionH>
              <wp:positionV relativeFrom="paragraph">
                <wp:posOffset>489585</wp:posOffset>
              </wp:positionV>
              <wp:extent cx="234950" cy="356235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2BA7" w:rsidRDefault="00FD2BA7" w:rsidP="002D39C5">
                          <w:pPr>
                            <w:bidi/>
                            <w:spacing w:after="0" w:line="240" w:lineRule="auto"/>
                            <w:jc w:val="center"/>
                            <w:rPr>
                              <w:lang w:bidi="fa-IR"/>
                            </w:rPr>
                          </w:pPr>
                          <w:r>
                            <w:rPr>
                              <w:rFonts w:cs="B Nazanin" w:hint="cs"/>
                              <w:b/>
                              <w:bCs/>
                              <w:color w:val="0070C0"/>
                              <w:sz w:val="18"/>
                              <w:szCs w:val="18"/>
                              <w:rtl/>
                              <w:lang w:bidi="fa-IR"/>
                            </w:rPr>
                            <w:t xml:space="preserve">قالب </w:t>
                          </w:r>
                          <w:r w:rsidR="002D39C5">
                            <w:rPr>
                              <w:rFonts w:cs="B Nazanin" w:hint="cs"/>
                              <w:b/>
                              <w:bCs/>
                              <w:color w:val="0070C0"/>
                              <w:sz w:val="18"/>
                              <w:szCs w:val="18"/>
                              <w:rtl/>
                              <w:lang w:bidi="fa-IR"/>
                            </w:rPr>
                            <w:t>پیش</w:t>
                          </w:r>
                          <w:r w:rsidR="002D39C5">
                            <w:rPr>
                              <w:rFonts w:cs="B Nazanin" w:hint="cs"/>
                              <w:b/>
                              <w:bCs/>
                              <w:color w:val="0070C0"/>
                              <w:sz w:val="18"/>
                              <w:szCs w:val="18"/>
                              <w:rtl/>
                              <w:lang w:bidi="fa-IR"/>
                            </w:rPr>
                            <w:softHyphen/>
                            <w:t>نویس (</w:t>
                          </w:r>
                          <w:r w:rsidR="002D39C5" w:rsidRPr="002D39C5">
                            <w:rPr>
                              <w:rFonts w:cs="B Nazanin" w:hint="cs"/>
                              <w:b/>
                              <w:bCs/>
                              <w:color w:val="FF0000"/>
                              <w:sz w:val="18"/>
                              <w:szCs w:val="18"/>
                              <w:rtl/>
                              <w:lang w:bidi="fa-IR"/>
                            </w:rPr>
                            <w:t>مقاله</w:t>
                          </w:r>
                          <w:r w:rsidR="002D39C5">
                            <w:rPr>
                              <w:rFonts w:cs="B Nazanin" w:hint="cs"/>
                              <w:b/>
                              <w:bCs/>
                              <w:color w:val="0070C0"/>
                              <w:sz w:val="18"/>
                              <w:szCs w:val="18"/>
                              <w:rtl/>
                              <w:lang w:bidi="fa-IR"/>
                            </w:rPr>
                            <w:t xml:space="preserve"> </w:t>
                          </w:r>
                          <w:r w:rsidR="002D39C5" w:rsidRPr="002D39C5">
                            <w:rPr>
                              <w:rFonts w:cs="B Nazanin" w:hint="cs"/>
                              <w:b/>
                              <w:bCs/>
                              <w:color w:val="FF0000"/>
                              <w:sz w:val="18"/>
                              <w:szCs w:val="18"/>
                              <w:rtl/>
                              <w:lang w:bidi="fa-IR"/>
                            </w:rPr>
                            <w:t>پژوهشی کامل/</w:t>
                          </w:r>
                          <w:r w:rsidR="002D39C5">
                            <w:rPr>
                              <w:rFonts w:cs="B Nazanin" w:hint="cs"/>
                              <w:b/>
                              <w:bCs/>
                              <w:color w:val="FF0000"/>
                              <w:sz w:val="18"/>
                              <w:szCs w:val="18"/>
                              <w:rtl/>
                              <w:lang w:bidi="fa-IR"/>
                            </w:rPr>
                            <w:t xml:space="preserve"> </w:t>
                          </w:r>
                          <w:r w:rsidR="002D39C5" w:rsidRPr="002D39C5">
                            <w:rPr>
                              <w:rFonts w:cs="B Nazanin" w:hint="cs"/>
                              <w:b/>
                              <w:bCs/>
                              <w:color w:val="FF0000"/>
                              <w:sz w:val="18"/>
                              <w:szCs w:val="18"/>
                              <w:rtl/>
                              <w:lang w:bidi="fa-IR"/>
                            </w:rPr>
                            <w:t>یادداشت پژوهشی</w:t>
                          </w:r>
                          <w:r w:rsidR="002D39C5"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sidR="002D39C5">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7pt;margin-top:38.55pt;width:18.5pt;height:28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" stroked="f">
              <v:textbox style="layout-flow:vertical;mso-layout-flow-alt:bottom-to-top" inset="0,0,0,0">
                <w:txbxContent>
                  <w:p w:rsidR="00FD2BA7" w:rsidRDefault="00FD2BA7" w:rsidP="002D39C5">
                    <w:pPr>
                      <w:bidi/>
                      <w:spacing w:after="0" w:line="240" w:lineRule="auto"/>
                      <w:jc w:val="center"/>
                      <w:rPr>
                        <w:lang w:bidi="fa-IR"/>
                      </w:rPr>
                    </w:pPr>
                    <w:r>
                      <w:rPr>
                        <w:rFonts w:cs="B Nazanin" w:hint="cs"/>
                        <w:b/>
                        <w:bCs/>
                        <w:color w:val="0070C0"/>
                        <w:sz w:val="18"/>
                        <w:szCs w:val="18"/>
                        <w:rtl/>
                        <w:lang w:bidi="fa-IR"/>
                      </w:rPr>
                      <w:t xml:space="preserve">قالب </w:t>
                    </w:r>
                    <w:r w:rsidR="002D39C5">
                      <w:rPr>
                        <w:rFonts w:cs="B Nazanin" w:hint="cs"/>
                        <w:b/>
                        <w:bCs/>
                        <w:color w:val="0070C0"/>
                        <w:sz w:val="18"/>
                        <w:szCs w:val="18"/>
                        <w:rtl/>
                        <w:lang w:bidi="fa-IR"/>
                      </w:rPr>
                      <w:t>پیش</w:t>
                    </w:r>
                    <w:r w:rsidR="002D39C5">
                      <w:rPr>
                        <w:rFonts w:cs="B Nazanin" w:hint="cs"/>
                        <w:b/>
                        <w:bCs/>
                        <w:color w:val="0070C0"/>
                        <w:sz w:val="18"/>
                        <w:szCs w:val="18"/>
                        <w:rtl/>
                        <w:lang w:bidi="fa-IR"/>
                      </w:rPr>
                      <w:softHyphen/>
                      <w:t>نویس (</w:t>
                    </w:r>
                    <w:r w:rsidR="002D39C5" w:rsidRPr="002D39C5">
                      <w:rPr>
                        <w:rFonts w:cs="B Nazanin" w:hint="cs"/>
                        <w:b/>
                        <w:bCs/>
                        <w:color w:val="FF0000"/>
                        <w:sz w:val="18"/>
                        <w:szCs w:val="18"/>
                        <w:rtl/>
                        <w:lang w:bidi="fa-IR"/>
                      </w:rPr>
                      <w:t>مقاله</w:t>
                    </w:r>
                    <w:r w:rsidR="002D39C5">
                      <w:rPr>
                        <w:rFonts w:cs="B Nazanin" w:hint="cs"/>
                        <w:b/>
                        <w:bCs/>
                        <w:color w:val="0070C0"/>
                        <w:sz w:val="18"/>
                        <w:szCs w:val="18"/>
                        <w:rtl/>
                        <w:lang w:bidi="fa-IR"/>
                      </w:rPr>
                      <w:t xml:space="preserve"> </w:t>
                    </w:r>
                    <w:r w:rsidR="002D39C5" w:rsidRPr="002D39C5">
                      <w:rPr>
                        <w:rFonts w:cs="B Nazanin" w:hint="cs"/>
                        <w:b/>
                        <w:bCs/>
                        <w:color w:val="FF0000"/>
                        <w:sz w:val="18"/>
                        <w:szCs w:val="18"/>
                        <w:rtl/>
                        <w:lang w:bidi="fa-IR"/>
                      </w:rPr>
                      <w:t>پژوهشی کامل/</w:t>
                    </w:r>
                    <w:r w:rsidR="002D39C5">
                      <w:rPr>
                        <w:rFonts w:cs="B Nazanin" w:hint="cs"/>
                        <w:b/>
                        <w:bCs/>
                        <w:color w:val="FF0000"/>
                        <w:sz w:val="18"/>
                        <w:szCs w:val="18"/>
                        <w:rtl/>
                        <w:lang w:bidi="fa-IR"/>
                      </w:rPr>
                      <w:t xml:space="preserve"> </w:t>
                    </w:r>
                    <w:r w:rsidR="002D39C5" w:rsidRPr="002D39C5">
                      <w:rPr>
                        <w:rFonts w:cs="B Nazanin" w:hint="cs"/>
                        <w:b/>
                        <w:bCs/>
                        <w:color w:val="FF0000"/>
                        <w:sz w:val="18"/>
                        <w:szCs w:val="18"/>
                        <w:rtl/>
                        <w:lang w:bidi="fa-IR"/>
                      </w:rPr>
                      <w:t>یادداشت پژوهشی</w:t>
                    </w:r>
                    <w:r w:rsidR="002D39C5"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sidR="002D39C5">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845" w:rsidRPr="001E1845" w:rsidRDefault="001E1845" w:rsidP="001E1845">
    <w:pPr>
      <w:pStyle w:val="Header"/>
      <w:bidi/>
      <w:spacing w:after="0" w:line="240" w:lineRule="auto"/>
      <w:rPr>
        <w:rFonts w:cs="B Nazanin"/>
        <w:b/>
        <w:bCs/>
        <w:rtl/>
        <w:lang w:bidi="fa-IR"/>
      </w:rPr>
    </w:pPr>
  </w:p>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A620E6" w:rsidRPr="00F76960" w:rsidTr="00F76960">
      <w:trPr>
        <w:trHeight w:val="1171"/>
      </w:trPr>
      <w:tc>
        <w:tcPr>
          <w:tcW w:w="4050" w:type="dxa"/>
        </w:tcPr>
        <w:p w:rsidR="00A620E6" w:rsidRPr="00CC1BA2" w:rsidRDefault="00961250" w:rsidP="001E1845">
          <w:pPr>
            <w:pStyle w:val="Header"/>
            <w:bidi/>
            <w:spacing w:after="0" w:line="240" w:lineRule="auto"/>
            <w:rPr>
              <w:rFonts w:cs="B Titr"/>
              <w:b/>
              <w:bCs/>
              <w:sz w:val="20"/>
              <w:szCs w:val="20"/>
              <w:lang w:bidi="fa-IR"/>
            </w:rPr>
          </w:pPr>
          <w:r>
            <w:rPr>
              <w:rFonts w:cs="B Titr" w:hint="cs"/>
              <w:b/>
              <w:bCs/>
              <w:sz w:val="20"/>
              <w:szCs w:val="20"/>
              <w:rtl/>
              <w:lang w:bidi="fa-IR"/>
            </w:rPr>
            <w:t>دومین کنفرانس</w:t>
          </w:r>
          <w:r w:rsidR="00B81889">
            <w:rPr>
              <w:rFonts w:cs="B Titr" w:hint="cs"/>
              <w:b/>
              <w:bCs/>
              <w:sz w:val="20"/>
              <w:szCs w:val="20"/>
              <w:rtl/>
              <w:lang w:bidi="fa-IR"/>
            </w:rPr>
            <w:t xml:space="preserve"> ملی</w:t>
          </w:r>
          <w:r w:rsidR="00A620E6" w:rsidRPr="00CC1BA2">
            <w:rPr>
              <w:rFonts w:cs="B Titr" w:hint="cs"/>
              <w:b/>
              <w:bCs/>
              <w:sz w:val="20"/>
              <w:szCs w:val="20"/>
              <w:rtl/>
              <w:lang w:bidi="fa-IR"/>
            </w:rPr>
            <w:t xml:space="preserve"> مکانیک محاسباتی و تجربی</w:t>
          </w:r>
        </w:p>
        <w:p w:rsidR="00A620E6" w:rsidRDefault="00A620E6"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p>
        <w:p w:rsidR="00F76960" w:rsidRPr="00F76960" w:rsidRDefault="00AF661A" w:rsidP="00AF661A">
          <w:pPr>
            <w:pStyle w:val="Header"/>
            <w:bidi/>
            <w:spacing w:after="0" w:line="240" w:lineRule="auto"/>
            <w:rPr>
              <w:rFonts w:cs="B Titr"/>
              <w:b/>
              <w:bCs/>
              <w:sz w:val="20"/>
              <w:szCs w:val="20"/>
              <w:rtl/>
              <w:lang w:bidi="fa-IR"/>
            </w:rPr>
          </w:pPr>
          <w:r>
            <w:rPr>
              <w:rFonts w:cs="B Titr" w:hint="cs"/>
              <w:b/>
              <w:bCs/>
              <w:sz w:val="20"/>
              <w:szCs w:val="20"/>
              <w:rtl/>
              <w:lang w:bidi="fa-IR"/>
            </w:rPr>
            <w:t>8</w:t>
          </w:r>
          <w:r w:rsidR="00F76960" w:rsidRPr="00CC1BA2">
            <w:rPr>
              <w:rFonts w:cs="B Titr" w:hint="cs"/>
              <w:b/>
              <w:bCs/>
              <w:sz w:val="20"/>
              <w:szCs w:val="20"/>
              <w:rtl/>
              <w:lang w:bidi="fa-IR"/>
            </w:rPr>
            <w:t xml:space="preserve"> اسفندماه 139</w:t>
          </w:r>
          <w:r>
            <w:rPr>
              <w:rFonts w:cs="B Titr" w:hint="cs"/>
              <w:b/>
              <w:bCs/>
              <w:sz w:val="20"/>
              <w:szCs w:val="20"/>
              <w:rtl/>
              <w:lang w:bidi="fa-IR"/>
            </w:rPr>
            <w:t>8</w:t>
          </w:r>
        </w:p>
      </w:tc>
      <w:tc>
        <w:tcPr>
          <w:tcW w:w="2880" w:type="dxa"/>
        </w:tcPr>
        <w:p w:rsidR="00A620E6" w:rsidRDefault="00AF661A" w:rsidP="00A620E6">
          <w:pPr>
            <w:pStyle w:val="Header"/>
            <w:bidi/>
            <w:spacing w:after="0" w:line="240" w:lineRule="auto"/>
            <w:jc w:val="center"/>
            <w:rPr>
              <w:rFonts w:cs="B Nazanin"/>
              <w:b/>
              <w:bCs/>
              <w:lang w:bidi="fa-IR"/>
            </w:rPr>
          </w:pPr>
          <w:r>
            <w:rPr>
              <w:noProof/>
              <w:lang w:eastAsia="en-US" w:bidi="fa-IR"/>
            </w:rPr>
            <w:drawing>
              <wp:inline distT="0" distB="0" distL="0" distR="0" wp14:anchorId="54100F5E" wp14:editId="072A6C5B">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A620E6" w:rsidRPr="00B81889" w:rsidRDefault="00AF661A" w:rsidP="00B81889">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2nd</w:t>
          </w:r>
          <w:r w:rsidR="00A620E6" w:rsidRPr="00B81889">
            <w:rPr>
              <w:rFonts w:asciiTheme="majorHAnsi" w:hAnsiTheme="majorHAnsi" w:cs="B Nazanin"/>
              <w:b/>
              <w:bCs/>
              <w:i/>
              <w:iCs/>
              <w:noProof/>
              <w:sz w:val="18"/>
              <w:szCs w:val="18"/>
              <w:lang w:eastAsia="en-US"/>
            </w:rPr>
            <w:t xml:space="preserve"> National Conference on Computational and Experimental Mechanics</w:t>
          </w:r>
          <w:r w:rsidR="00B81889" w:rsidRPr="00B81889">
            <w:rPr>
              <w:rFonts w:asciiTheme="majorHAnsi" w:hAnsiTheme="majorHAnsi" w:cs="B Nazanin"/>
              <w:b/>
              <w:bCs/>
              <w:i/>
              <w:iCs/>
              <w:noProof/>
              <w:sz w:val="18"/>
              <w:szCs w:val="18"/>
              <w:lang w:eastAsia="en-US"/>
            </w:rPr>
            <w:t xml:space="preserve">, </w:t>
          </w:r>
          <w:r w:rsidR="00A620E6" w:rsidRPr="00B81889">
            <w:rPr>
              <w:rFonts w:asciiTheme="majorHAnsi" w:hAnsiTheme="majorHAnsi" w:cs="B Nazanin"/>
              <w:b/>
              <w:bCs/>
              <w:i/>
              <w:iCs/>
              <w:noProof/>
              <w:sz w:val="18"/>
              <w:szCs w:val="18"/>
              <w:lang w:eastAsia="en-US"/>
            </w:rPr>
            <w:t>S</w:t>
          </w:r>
          <w:r w:rsidR="00F76960" w:rsidRPr="00B81889">
            <w:rPr>
              <w:rFonts w:asciiTheme="majorHAnsi" w:hAnsiTheme="majorHAnsi" w:cs="B Nazanin"/>
              <w:b/>
              <w:bCs/>
              <w:i/>
              <w:iCs/>
              <w:noProof/>
              <w:sz w:val="18"/>
              <w:szCs w:val="18"/>
              <w:lang w:eastAsia="en-US"/>
            </w:rPr>
            <w:t>RTTU</w:t>
          </w:r>
          <w:r w:rsidR="00B81889">
            <w:rPr>
              <w:rFonts w:asciiTheme="majorHAnsi" w:hAnsiTheme="majorHAnsi" w:cs="B Nazanin"/>
              <w:b/>
              <w:bCs/>
              <w:i/>
              <w:iCs/>
              <w:noProof/>
              <w:sz w:val="18"/>
              <w:szCs w:val="18"/>
              <w:lang w:eastAsia="en-US"/>
            </w:rPr>
            <w:t xml:space="preserve">, </w:t>
          </w:r>
          <w:r w:rsidR="00B81889" w:rsidRPr="00B81889">
            <w:rPr>
              <w:rFonts w:asciiTheme="majorHAnsi" w:hAnsiTheme="majorHAnsi" w:cs="B Nazanin"/>
              <w:b/>
              <w:bCs/>
              <w:i/>
              <w:iCs/>
              <w:noProof/>
              <w:sz w:val="18"/>
              <w:szCs w:val="18"/>
              <w:lang w:eastAsia="en-US"/>
            </w:rPr>
            <w:t>Tehran</w:t>
          </w:r>
        </w:p>
        <w:p w:rsidR="00F76960" w:rsidRPr="00B81889" w:rsidRDefault="00F76960" w:rsidP="00AF661A">
          <w:pPr>
            <w:pStyle w:val="Header"/>
            <w:tabs>
              <w:tab w:val="left" w:pos="2624"/>
              <w:tab w:val="right" w:pos="3474"/>
            </w:tabs>
            <w:spacing w:after="0"/>
            <w:rPr>
              <w:rFonts w:asciiTheme="majorHAnsi" w:hAnsiTheme="majorHAnsi" w:cs="B Nazanin"/>
              <w:b/>
              <w:bCs/>
              <w:i/>
              <w:iCs/>
              <w:noProof/>
              <w:sz w:val="18"/>
              <w:szCs w:val="18"/>
              <w:lang w:eastAsia="en-US"/>
            </w:rPr>
          </w:pPr>
          <w:r w:rsidRPr="00B81889">
            <w:rPr>
              <w:rFonts w:asciiTheme="majorHAnsi" w:hAnsiTheme="majorHAnsi" w:cs="B Nazanin"/>
              <w:b/>
              <w:bCs/>
              <w:i/>
              <w:iCs/>
              <w:noProof/>
              <w:sz w:val="18"/>
              <w:szCs w:val="18"/>
              <w:lang w:eastAsia="en-US"/>
            </w:rPr>
            <w:t>2</w:t>
          </w:r>
          <w:r w:rsidR="00AF661A">
            <w:rPr>
              <w:rFonts w:asciiTheme="majorHAnsi" w:hAnsiTheme="majorHAnsi" w:cs="B Nazanin"/>
              <w:b/>
              <w:bCs/>
              <w:i/>
              <w:iCs/>
              <w:noProof/>
              <w:sz w:val="18"/>
              <w:szCs w:val="18"/>
              <w:lang w:eastAsia="en-US"/>
            </w:rPr>
            <w:t>7</w:t>
          </w:r>
          <w:r w:rsidRPr="00B81889">
            <w:rPr>
              <w:rFonts w:asciiTheme="majorHAnsi" w:hAnsiTheme="majorHAnsi" w:cs="B Nazanin"/>
              <w:b/>
              <w:bCs/>
              <w:i/>
              <w:iCs/>
              <w:noProof/>
              <w:sz w:val="18"/>
              <w:szCs w:val="18"/>
              <w:lang w:eastAsia="en-US"/>
            </w:rPr>
            <w:t xml:space="preserve"> Feb 20</w:t>
          </w:r>
          <w:r w:rsidR="00AF661A">
            <w:rPr>
              <w:rFonts w:asciiTheme="majorHAnsi" w:hAnsiTheme="majorHAnsi" w:cs="B Nazanin"/>
              <w:b/>
              <w:bCs/>
              <w:i/>
              <w:iCs/>
              <w:noProof/>
              <w:sz w:val="18"/>
              <w:szCs w:val="18"/>
              <w:lang w:eastAsia="en-US"/>
            </w:rPr>
            <w:t>20</w:t>
          </w:r>
        </w:p>
        <w:p w:rsidR="00F76960" w:rsidRPr="00F76960" w:rsidRDefault="00F76960" w:rsidP="00F76960">
          <w:pPr>
            <w:pStyle w:val="Header"/>
            <w:bidi/>
            <w:spacing w:after="0" w:line="240" w:lineRule="auto"/>
            <w:jc w:val="right"/>
            <w:rPr>
              <w:rFonts w:asciiTheme="majorHAnsi" w:hAnsiTheme="majorHAnsi" w:cs="B Nazanin"/>
              <w:i/>
              <w:iCs/>
              <w:lang w:bidi="fa-IR"/>
            </w:rPr>
          </w:pPr>
        </w:p>
      </w:tc>
    </w:tr>
  </w:tbl>
  <w:p w:rsidR="001E1845" w:rsidRPr="001E1845" w:rsidRDefault="001E1845"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nsid w:val="371D05C9"/>
    <w:multiLevelType w:val="hybridMultilevel"/>
    <w:tmpl w:val="64C8AE7E"/>
    <w:lvl w:ilvl="0" w:tplc="8236E2E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7DB5D49"/>
    <w:multiLevelType w:val="hybridMultilevel"/>
    <w:tmpl w:val="0B3C6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F67416"/>
    <w:multiLevelType w:val="hybridMultilevel"/>
    <w:tmpl w:val="81BEE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B527BF"/>
    <w:multiLevelType w:val="hybridMultilevel"/>
    <w:tmpl w:val="EB8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0"/>
  </w:num>
  <w:num w:numId="4">
    <w:abstractNumId w:val="8"/>
  </w:num>
  <w:num w:numId="5">
    <w:abstractNumId w:val="0"/>
  </w:num>
  <w:num w:numId="6">
    <w:abstractNumId w:val="2"/>
  </w:num>
  <w:num w:numId="7">
    <w:abstractNumId w:val="3"/>
  </w:num>
  <w:num w:numId="8">
    <w:abstractNumId w:val="1"/>
  </w:num>
  <w:num w:numId="9">
    <w:abstractNumId w:val="6"/>
  </w:num>
  <w:num w:numId="10">
    <w:abstractNumId w:val="11"/>
  </w:num>
  <w:num w:numId="11">
    <w:abstractNumId w:val="9"/>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 ACM Trans Comp Biol Bioinf&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2009fvt0fefseqefzp8p0s0vwxsztdp5f20z&quot;&gt;Dental EndNote Library&lt;record-ids&gt;&lt;item&gt;196&lt;/item&gt;&lt;/record-ids&gt;&lt;/item&gt;&lt;/Libraries&gt;"/>
  </w:docVars>
  <w:rsids>
    <w:rsidRoot w:val="00001F6F"/>
    <w:rsid w:val="00000114"/>
    <w:rsid w:val="00001F6F"/>
    <w:rsid w:val="00004F8C"/>
    <w:rsid w:val="000054A8"/>
    <w:rsid w:val="00011118"/>
    <w:rsid w:val="00016678"/>
    <w:rsid w:val="00020038"/>
    <w:rsid w:val="0002591F"/>
    <w:rsid w:val="00026E82"/>
    <w:rsid w:val="000301BA"/>
    <w:rsid w:val="00030943"/>
    <w:rsid w:val="00031F9A"/>
    <w:rsid w:val="00034439"/>
    <w:rsid w:val="0003675D"/>
    <w:rsid w:val="00036C3D"/>
    <w:rsid w:val="00037147"/>
    <w:rsid w:val="000415CF"/>
    <w:rsid w:val="00042B8A"/>
    <w:rsid w:val="00043016"/>
    <w:rsid w:val="00045494"/>
    <w:rsid w:val="00047995"/>
    <w:rsid w:val="00047B43"/>
    <w:rsid w:val="00051D7D"/>
    <w:rsid w:val="00053E88"/>
    <w:rsid w:val="00053EAD"/>
    <w:rsid w:val="000550A0"/>
    <w:rsid w:val="0005550B"/>
    <w:rsid w:val="0005717E"/>
    <w:rsid w:val="00057AF5"/>
    <w:rsid w:val="00061410"/>
    <w:rsid w:val="000645D0"/>
    <w:rsid w:val="00065834"/>
    <w:rsid w:val="00067BCD"/>
    <w:rsid w:val="00070A7B"/>
    <w:rsid w:val="00070D6F"/>
    <w:rsid w:val="00071687"/>
    <w:rsid w:val="000770C8"/>
    <w:rsid w:val="00077DEF"/>
    <w:rsid w:val="0008245D"/>
    <w:rsid w:val="00082E79"/>
    <w:rsid w:val="00084C56"/>
    <w:rsid w:val="00085B50"/>
    <w:rsid w:val="00086FE7"/>
    <w:rsid w:val="000875E1"/>
    <w:rsid w:val="00094106"/>
    <w:rsid w:val="00094267"/>
    <w:rsid w:val="00096E75"/>
    <w:rsid w:val="00097C9D"/>
    <w:rsid w:val="000A1489"/>
    <w:rsid w:val="000A48AA"/>
    <w:rsid w:val="000A6C92"/>
    <w:rsid w:val="000B283D"/>
    <w:rsid w:val="000B2E19"/>
    <w:rsid w:val="000B3363"/>
    <w:rsid w:val="000B3758"/>
    <w:rsid w:val="000C0F5E"/>
    <w:rsid w:val="000C476F"/>
    <w:rsid w:val="000C5C20"/>
    <w:rsid w:val="000D2F0B"/>
    <w:rsid w:val="000D4C24"/>
    <w:rsid w:val="000D4F16"/>
    <w:rsid w:val="000E20D5"/>
    <w:rsid w:val="000E26C2"/>
    <w:rsid w:val="000E47AB"/>
    <w:rsid w:val="000E4F4A"/>
    <w:rsid w:val="000F2395"/>
    <w:rsid w:val="000F5124"/>
    <w:rsid w:val="00102FD1"/>
    <w:rsid w:val="00104119"/>
    <w:rsid w:val="00104A8F"/>
    <w:rsid w:val="00105C84"/>
    <w:rsid w:val="00106C32"/>
    <w:rsid w:val="00107794"/>
    <w:rsid w:val="0011026A"/>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560B8"/>
    <w:rsid w:val="0015779C"/>
    <w:rsid w:val="001602B9"/>
    <w:rsid w:val="00161875"/>
    <w:rsid w:val="00162581"/>
    <w:rsid w:val="00164534"/>
    <w:rsid w:val="00167110"/>
    <w:rsid w:val="00170D06"/>
    <w:rsid w:val="00170EB4"/>
    <w:rsid w:val="0017108B"/>
    <w:rsid w:val="001710BE"/>
    <w:rsid w:val="00172A2B"/>
    <w:rsid w:val="001827B4"/>
    <w:rsid w:val="00183314"/>
    <w:rsid w:val="0018493A"/>
    <w:rsid w:val="00185E52"/>
    <w:rsid w:val="0018758F"/>
    <w:rsid w:val="00187C2F"/>
    <w:rsid w:val="00187E3F"/>
    <w:rsid w:val="00190D0D"/>
    <w:rsid w:val="00192469"/>
    <w:rsid w:val="00192D7F"/>
    <w:rsid w:val="001951BF"/>
    <w:rsid w:val="001961EC"/>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D6F19"/>
    <w:rsid w:val="001E0A62"/>
    <w:rsid w:val="001E1845"/>
    <w:rsid w:val="001E29FA"/>
    <w:rsid w:val="001E31A6"/>
    <w:rsid w:val="001E57CC"/>
    <w:rsid w:val="001F3A43"/>
    <w:rsid w:val="001F5B39"/>
    <w:rsid w:val="001F5DBB"/>
    <w:rsid w:val="00202299"/>
    <w:rsid w:val="00206ECA"/>
    <w:rsid w:val="002119E7"/>
    <w:rsid w:val="00211A86"/>
    <w:rsid w:val="0021342F"/>
    <w:rsid w:val="00213F73"/>
    <w:rsid w:val="00216539"/>
    <w:rsid w:val="002170F5"/>
    <w:rsid w:val="002203BD"/>
    <w:rsid w:val="0023005F"/>
    <w:rsid w:val="00230F29"/>
    <w:rsid w:val="0023228D"/>
    <w:rsid w:val="002328CE"/>
    <w:rsid w:val="0023299B"/>
    <w:rsid w:val="00236882"/>
    <w:rsid w:val="0024391B"/>
    <w:rsid w:val="00243B18"/>
    <w:rsid w:val="00247175"/>
    <w:rsid w:val="00250DE2"/>
    <w:rsid w:val="00254DA8"/>
    <w:rsid w:val="00263676"/>
    <w:rsid w:val="0026515E"/>
    <w:rsid w:val="00265173"/>
    <w:rsid w:val="00266E9E"/>
    <w:rsid w:val="00271E92"/>
    <w:rsid w:val="00272C4E"/>
    <w:rsid w:val="0027764C"/>
    <w:rsid w:val="002779D0"/>
    <w:rsid w:val="002823BC"/>
    <w:rsid w:val="00283027"/>
    <w:rsid w:val="002831B4"/>
    <w:rsid w:val="0028502F"/>
    <w:rsid w:val="00287D96"/>
    <w:rsid w:val="00291810"/>
    <w:rsid w:val="00297367"/>
    <w:rsid w:val="002A1A52"/>
    <w:rsid w:val="002A38D6"/>
    <w:rsid w:val="002A3A3B"/>
    <w:rsid w:val="002A64F9"/>
    <w:rsid w:val="002B0154"/>
    <w:rsid w:val="002B5D03"/>
    <w:rsid w:val="002B5D61"/>
    <w:rsid w:val="002B5E45"/>
    <w:rsid w:val="002B6CEC"/>
    <w:rsid w:val="002C1EC0"/>
    <w:rsid w:val="002C30A6"/>
    <w:rsid w:val="002C42DF"/>
    <w:rsid w:val="002C6A82"/>
    <w:rsid w:val="002C7A55"/>
    <w:rsid w:val="002D174D"/>
    <w:rsid w:val="002D39C5"/>
    <w:rsid w:val="002D4492"/>
    <w:rsid w:val="002D6CD5"/>
    <w:rsid w:val="002E3185"/>
    <w:rsid w:val="002E3764"/>
    <w:rsid w:val="002E4BA2"/>
    <w:rsid w:val="002E7C04"/>
    <w:rsid w:val="002F09C3"/>
    <w:rsid w:val="002F1C23"/>
    <w:rsid w:val="002F37E4"/>
    <w:rsid w:val="002F4F5D"/>
    <w:rsid w:val="002F75CD"/>
    <w:rsid w:val="002F7716"/>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3681"/>
    <w:rsid w:val="00334CDE"/>
    <w:rsid w:val="00335915"/>
    <w:rsid w:val="0033654E"/>
    <w:rsid w:val="00337478"/>
    <w:rsid w:val="00337559"/>
    <w:rsid w:val="003402CD"/>
    <w:rsid w:val="00341FEE"/>
    <w:rsid w:val="00344D17"/>
    <w:rsid w:val="00345A6B"/>
    <w:rsid w:val="00355199"/>
    <w:rsid w:val="00355DB7"/>
    <w:rsid w:val="00356924"/>
    <w:rsid w:val="0035794D"/>
    <w:rsid w:val="0036144C"/>
    <w:rsid w:val="00365FCC"/>
    <w:rsid w:val="00371D7A"/>
    <w:rsid w:val="00375922"/>
    <w:rsid w:val="00376E19"/>
    <w:rsid w:val="0037725E"/>
    <w:rsid w:val="00380E0F"/>
    <w:rsid w:val="00380E7B"/>
    <w:rsid w:val="00385AAB"/>
    <w:rsid w:val="00386372"/>
    <w:rsid w:val="00386E5F"/>
    <w:rsid w:val="00387A01"/>
    <w:rsid w:val="00387E44"/>
    <w:rsid w:val="003906C0"/>
    <w:rsid w:val="00390B5D"/>
    <w:rsid w:val="00391ED5"/>
    <w:rsid w:val="003928D8"/>
    <w:rsid w:val="00393F39"/>
    <w:rsid w:val="00393FFD"/>
    <w:rsid w:val="00394EC2"/>
    <w:rsid w:val="00395A9B"/>
    <w:rsid w:val="0039663E"/>
    <w:rsid w:val="003A5C9B"/>
    <w:rsid w:val="003A5F80"/>
    <w:rsid w:val="003B3E7C"/>
    <w:rsid w:val="003B420A"/>
    <w:rsid w:val="003B42EE"/>
    <w:rsid w:val="003B4EB7"/>
    <w:rsid w:val="003C419C"/>
    <w:rsid w:val="003C5189"/>
    <w:rsid w:val="003C5F16"/>
    <w:rsid w:val="003D0A1C"/>
    <w:rsid w:val="003D3AC8"/>
    <w:rsid w:val="003D46E8"/>
    <w:rsid w:val="003D5D76"/>
    <w:rsid w:val="003E1344"/>
    <w:rsid w:val="003E1D2C"/>
    <w:rsid w:val="003E4486"/>
    <w:rsid w:val="003E4C7E"/>
    <w:rsid w:val="003E61E6"/>
    <w:rsid w:val="003E7B2E"/>
    <w:rsid w:val="003F0B6E"/>
    <w:rsid w:val="003F543F"/>
    <w:rsid w:val="003F5534"/>
    <w:rsid w:val="003F6787"/>
    <w:rsid w:val="003F6A3C"/>
    <w:rsid w:val="00400209"/>
    <w:rsid w:val="004003B6"/>
    <w:rsid w:val="00400C94"/>
    <w:rsid w:val="004012C9"/>
    <w:rsid w:val="00410C30"/>
    <w:rsid w:val="00413529"/>
    <w:rsid w:val="00416B01"/>
    <w:rsid w:val="00417232"/>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4C5"/>
    <w:rsid w:val="00463D43"/>
    <w:rsid w:val="00463D80"/>
    <w:rsid w:val="00464E8B"/>
    <w:rsid w:val="00465788"/>
    <w:rsid w:val="00465951"/>
    <w:rsid w:val="00470140"/>
    <w:rsid w:val="00470452"/>
    <w:rsid w:val="00470EDE"/>
    <w:rsid w:val="0047110F"/>
    <w:rsid w:val="00472251"/>
    <w:rsid w:val="004733C7"/>
    <w:rsid w:val="00474492"/>
    <w:rsid w:val="004865E4"/>
    <w:rsid w:val="004868FE"/>
    <w:rsid w:val="004878EE"/>
    <w:rsid w:val="00487BEF"/>
    <w:rsid w:val="00487C0A"/>
    <w:rsid w:val="00491A60"/>
    <w:rsid w:val="00492991"/>
    <w:rsid w:val="004943C7"/>
    <w:rsid w:val="00494BD8"/>
    <w:rsid w:val="00494C3A"/>
    <w:rsid w:val="004A1535"/>
    <w:rsid w:val="004A2389"/>
    <w:rsid w:val="004A2DDE"/>
    <w:rsid w:val="004A7F5B"/>
    <w:rsid w:val="004A7F92"/>
    <w:rsid w:val="004B1410"/>
    <w:rsid w:val="004B1DF7"/>
    <w:rsid w:val="004B3250"/>
    <w:rsid w:val="004B3D60"/>
    <w:rsid w:val="004B48D0"/>
    <w:rsid w:val="004C2285"/>
    <w:rsid w:val="004C2E76"/>
    <w:rsid w:val="004C55C9"/>
    <w:rsid w:val="004D4604"/>
    <w:rsid w:val="004E3123"/>
    <w:rsid w:val="004E7B7C"/>
    <w:rsid w:val="004F1421"/>
    <w:rsid w:val="004F3D7D"/>
    <w:rsid w:val="004F3EDB"/>
    <w:rsid w:val="004F582A"/>
    <w:rsid w:val="0050035C"/>
    <w:rsid w:val="00504281"/>
    <w:rsid w:val="00504798"/>
    <w:rsid w:val="00506A09"/>
    <w:rsid w:val="005073CF"/>
    <w:rsid w:val="00507AF9"/>
    <w:rsid w:val="0051401E"/>
    <w:rsid w:val="00521DA0"/>
    <w:rsid w:val="005231D3"/>
    <w:rsid w:val="0052345E"/>
    <w:rsid w:val="00530A7A"/>
    <w:rsid w:val="00531642"/>
    <w:rsid w:val="00533288"/>
    <w:rsid w:val="0053430C"/>
    <w:rsid w:val="0053529B"/>
    <w:rsid w:val="00540409"/>
    <w:rsid w:val="00540909"/>
    <w:rsid w:val="00540AB0"/>
    <w:rsid w:val="00542620"/>
    <w:rsid w:val="00546A1C"/>
    <w:rsid w:val="00547FBB"/>
    <w:rsid w:val="00550698"/>
    <w:rsid w:val="0055173F"/>
    <w:rsid w:val="005540D7"/>
    <w:rsid w:val="00557325"/>
    <w:rsid w:val="0056432C"/>
    <w:rsid w:val="00564CF5"/>
    <w:rsid w:val="00565ECE"/>
    <w:rsid w:val="00566BE5"/>
    <w:rsid w:val="005718C4"/>
    <w:rsid w:val="00572C8D"/>
    <w:rsid w:val="00573727"/>
    <w:rsid w:val="00586A15"/>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E43"/>
    <w:rsid w:val="005C2C94"/>
    <w:rsid w:val="005C34E1"/>
    <w:rsid w:val="005C4870"/>
    <w:rsid w:val="005C5D65"/>
    <w:rsid w:val="005C71FA"/>
    <w:rsid w:val="005D1A93"/>
    <w:rsid w:val="005D2825"/>
    <w:rsid w:val="005D2BB8"/>
    <w:rsid w:val="005D4D38"/>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9B4"/>
    <w:rsid w:val="00620F24"/>
    <w:rsid w:val="00621D32"/>
    <w:rsid w:val="00624FC9"/>
    <w:rsid w:val="00625DC5"/>
    <w:rsid w:val="00630084"/>
    <w:rsid w:val="0063279A"/>
    <w:rsid w:val="00632847"/>
    <w:rsid w:val="00641689"/>
    <w:rsid w:val="00641F24"/>
    <w:rsid w:val="00644ED5"/>
    <w:rsid w:val="006501FC"/>
    <w:rsid w:val="00654B61"/>
    <w:rsid w:val="00655C8E"/>
    <w:rsid w:val="006611F3"/>
    <w:rsid w:val="00662FC5"/>
    <w:rsid w:val="00666D28"/>
    <w:rsid w:val="0066786C"/>
    <w:rsid w:val="006710B8"/>
    <w:rsid w:val="00671D29"/>
    <w:rsid w:val="00672A63"/>
    <w:rsid w:val="006736A9"/>
    <w:rsid w:val="006759ED"/>
    <w:rsid w:val="00675EAC"/>
    <w:rsid w:val="0068211F"/>
    <w:rsid w:val="006853CF"/>
    <w:rsid w:val="0068552D"/>
    <w:rsid w:val="00690FE8"/>
    <w:rsid w:val="00693AF1"/>
    <w:rsid w:val="006A0512"/>
    <w:rsid w:val="006A1E61"/>
    <w:rsid w:val="006A2C81"/>
    <w:rsid w:val="006A526B"/>
    <w:rsid w:val="006A5BF8"/>
    <w:rsid w:val="006B121B"/>
    <w:rsid w:val="006B130C"/>
    <w:rsid w:val="006B256B"/>
    <w:rsid w:val="006B6708"/>
    <w:rsid w:val="006C4D1B"/>
    <w:rsid w:val="006C57C1"/>
    <w:rsid w:val="006C5D6F"/>
    <w:rsid w:val="006C63D8"/>
    <w:rsid w:val="006D1ECE"/>
    <w:rsid w:val="006D4755"/>
    <w:rsid w:val="006D7FB9"/>
    <w:rsid w:val="006E09B4"/>
    <w:rsid w:val="006E0FA1"/>
    <w:rsid w:val="006E2A6A"/>
    <w:rsid w:val="006E3568"/>
    <w:rsid w:val="006E4875"/>
    <w:rsid w:val="006F01ED"/>
    <w:rsid w:val="006F0568"/>
    <w:rsid w:val="006F0B13"/>
    <w:rsid w:val="006F53FE"/>
    <w:rsid w:val="006F7B8C"/>
    <w:rsid w:val="006F7E74"/>
    <w:rsid w:val="00704DC3"/>
    <w:rsid w:val="00705D04"/>
    <w:rsid w:val="0071050E"/>
    <w:rsid w:val="00710763"/>
    <w:rsid w:val="007109D0"/>
    <w:rsid w:val="00714C52"/>
    <w:rsid w:val="00716C0C"/>
    <w:rsid w:val="00716CAF"/>
    <w:rsid w:val="00730F52"/>
    <w:rsid w:val="00731E38"/>
    <w:rsid w:val="007336E2"/>
    <w:rsid w:val="00734A25"/>
    <w:rsid w:val="00737B76"/>
    <w:rsid w:val="00740408"/>
    <w:rsid w:val="0074366A"/>
    <w:rsid w:val="007452D9"/>
    <w:rsid w:val="00745BBD"/>
    <w:rsid w:val="00750FD3"/>
    <w:rsid w:val="00752540"/>
    <w:rsid w:val="00754E1F"/>
    <w:rsid w:val="007578B7"/>
    <w:rsid w:val="007638E3"/>
    <w:rsid w:val="00764591"/>
    <w:rsid w:val="007658E0"/>
    <w:rsid w:val="00765E00"/>
    <w:rsid w:val="00765E97"/>
    <w:rsid w:val="00772927"/>
    <w:rsid w:val="007742B8"/>
    <w:rsid w:val="00775434"/>
    <w:rsid w:val="00776A90"/>
    <w:rsid w:val="0077784F"/>
    <w:rsid w:val="00777C03"/>
    <w:rsid w:val="00777E8B"/>
    <w:rsid w:val="007819DE"/>
    <w:rsid w:val="00782258"/>
    <w:rsid w:val="00784F33"/>
    <w:rsid w:val="00785D0E"/>
    <w:rsid w:val="00786A01"/>
    <w:rsid w:val="00790335"/>
    <w:rsid w:val="007903A2"/>
    <w:rsid w:val="0079090F"/>
    <w:rsid w:val="00791440"/>
    <w:rsid w:val="00796C4B"/>
    <w:rsid w:val="007A2512"/>
    <w:rsid w:val="007A3084"/>
    <w:rsid w:val="007A3E6E"/>
    <w:rsid w:val="007A63D1"/>
    <w:rsid w:val="007A69E3"/>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D322A"/>
    <w:rsid w:val="007D4041"/>
    <w:rsid w:val="007D5B14"/>
    <w:rsid w:val="007D5D38"/>
    <w:rsid w:val="007E310F"/>
    <w:rsid w:val="007E5E2B"/>
    <w:rsid w:val="007E7A94"/>
    <w:rsid w:val="007F264B"/>
    <w:rsid w:val="007F3483"/>
    <w:rsid w:val="007F5621"/>
    <w:rsid w:val="007F616A"/>
    <w:rsid w:val="007F754E"/>
    <w:rsid w:val="00800801"/>
    <w:rsid w:val="0080165A"/>
    <w:rsid w:val="00802C3F"/>
    <w:rsid w:val="00804641"/>
    <w:rsid w:val="0081068C"/>
    <w:rsid w:val="00810D85"/>
    <w:rsid w:val="00810E50"/>
    <w:rsid w:val="0081287B"/>
    <w:rsid w:val="0082020F"/>
    <w:rsid w:val="0082064B"/>
    <w:rsid w:val="0082301F"/>
    <w:rsid w:val="008241DE"/>
    <w:rsid w:val="008256D2"/>
    <w:rsid w:val="008278E9"/>
    <w:rsid w:val="00830C28"/>
    <w:rsid w:val="00830EC3"/>
    <w:rsid w:val="008315B0"/>
    <w:rsid w:val="008329FE"/>
    <w:rsid w:val="00836D54"/>
    <w:rsid w:val="00837FC3"/>
    <w:rsid w:val="00842F0D"/>
    <w:rsid w:val="008435FD"/>
    <w:rsid w:val="008444C0"/>
    <w:rsid w:val="00844BD7"/>
    <w:rsid w:val="00847523"/>
    <w:rsid w:val="00847536"/>
    <w:rsid w:val="008506A5"/>
    <w:rsid w:val="00854DE7"/>
    <w:rsid w:val="008573DA"/>
    <w:rsid w:val="00861560"/>
    <w:rsid w:val="008629DA"/>
    <w:rsid w:val="00862BC9"/>
    <w:rsid w:val="00863A20"/>
    <w:rsid w:val="00865BBD"/>
    <w:rsid w:val="008660ED"/>
    <w:rsid w:val="00866C78"/>
    <w:rsid w:val="00867009"/>
    <w:rsid w:val="00867C46"/>
    <w:rsid w:val="008744D8"/>
    <w:rsid w:val="00874595"/>
    <w:rsid w:val="00876E43"/>
    <w:rsid w:val="00886C5A"/>
    <w:rsid w:val="00893D0F"/>
    <w:rsid w:val="008942A7"/>
    <w:rsid w:val="00895DEF"/>
    <w:rsid w:val="008A4B05"/>
    <w:rsid w:val="008A4E2E"/>
    <w:rsid w:val="008A5693"/>
    <w:rsid w:val="008A56FC"/>
    <w:rsid w:val="008A6AE4"/>
    <w:rsid w:val="008B01AD"/>
    <w:rsid w:val="008B2B50"/>
    <w:rsid w:val="008B3312"/>
    <w:rsid w:val="008B4539"/>
    <w:rsid w:val="008B590C"/>
    <w:rsid w:val="008B5AF5"/>
    <w:rsid w:val="008B65AF"/>
    <w:rsid w:val="008C7598"/>
    <w:rsid w:val="008C7A20"/>
    <w:rsid w:val="008D473A"/>
    <w:rsid w:val="008D71B0"/>
    <w:rsid w:val="008E04EA"/>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642E"/>
    <w:rsid w:val="00917C57"/>
    <w:rsid w:val="00923BF7"/>
    <w:rsid w:val="00925BF1"/>
    <w:rsid w:val="00926410"/>
    <w:rsid w:val="00926D63"/>
    <w:rsid w:val="00933516"/>
    <w:rsid w:val="0093359D"/>
    <w:rsid w:val="009402E6"/>
    <w:rsid w:val="00941DC3"/>
    <w:rsid w:val="009452B2"/>
    <w:rsid w:val="00945423"/>
    <w:rsid w:val="00946B23"/>
    <w:rsid w:val="0095393A"/>
    <w:rsid w:val="00954227"/>
    <w:rsid w:val="00954749"/>
    <w:rsid w:val="00955374"/>
    <w:rsid w:val="00961250"/>
    <w:rsid w:val="00961E7A"/>
    <w:rsid w:val="00967390"/>
    <w:rsid w:val="009718E0"/>
    <w:rsid w:val="00971E02"/>
    <w:rsid w:val="009724AA"/>
    <w:rsid w:val="0097261F"/>
    <w:rsid w:val="00972D4A"/>
    <w:rsid w:val="009733CD"/>
    <w:rsid w:val="00975116"/>
    <w:rsid w:val="0097546B"/>
    <w:rsid w:val="00982A88"/>
    <w:rsid w:val="00983EB5"/>
    <w:rsid w:val="00984331"/>
    <w:rsid w:val="00985740"/>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3BA3"/>
    <w:rsid w:val="009D536D"/>
    <w:rsid w:val="009D6FCD"/>
    <w:rsid w:val="009E2671"/>
    <w:rsid w:val="009E4E55"/>
    <w:rsid w:val="009E6465"/>
    <w:rsid w:val="009E7F1E"/>
    <w:rsid w:val="009F0649"/>
    <w:rsid w:val="009F1C50"/>
    <w:rsid w:val="00A02A8F"/>
    <w:rsid w:val="00A02B74"/>
    <w:rsid w:val="00A05E72"/>
    <w:rsid w:val="00A07063"/>
    <w:rsid w:val="00A07856"/>
    <w:rsid w:val="00A1083D"/>
    <w:rsid w:val="00A1169C"/>
    <w:rsid w:val="00A12728"/>
    <w:rsid w:val="00A1425E"/>
    <w:rsid w:val="00A17FBF"/>
    <w:rsid w:val="00A2244D"/>
    <w:rsid w:val="00A22635"/>
    <w:rsid w:val="00A24178"/>
    <w:rsid w:val="00A25026"/>
    <w:rsid w:val="00A255B9"/>
    <w:rsid w:val="00A32A1F"/>
    <w:rsid w:val="00A32CF7"/>
    <w:rsid w:val="00A362D1"/>
    <w:rsid w:val="00A417B9"/>
    <w:rsid w:val="00A429A1"/>
    <w:rsid w:val="00A44B15"/>
    <w:rsid w:val="00A47B06"/>
    <w:rsid w:val="00A527C4"/>
    <w:rsid w:val="00A5362D"/>
    <w:rsid w:val="00A551C9"/>
    <w:rsid w:val="00A55728"/>
    <w:rsid w:val="00A57650"/>
    <w:rsid w:val="00A57E2E"/>
    <w:rsid w:val="00A6091F"/>
    <w:rsid w:val="00A61246"/>
    <w:rsid w:val="00A620E6"/>
    <w:rsid w:val="00A638D1"/>
    <w:rsid w:val="00A654BE"/>
    <w:rsid w:val="00A66D09"/>
    <w:rsid w:val="00A70950"/>
    <w:rsid w:val="00A70B06"/>
    <w:rsid w:val="00A70ED0"/>
    <w:rsid w:val="00A72979"/>
    <w:rsid w:val="00A736C0"/>
    <w:rsid w:val="00A74910"/>
    <w:rsid w:val="00A74D7E"/>
    <w:rsid w:val="00A7700B"/>
    <w:rsid w:val="00A81D71"/>
    <w:rsid w:val="00A8464F"/>
    <w:rsid w:val="00A8469B"/>
    <w:rsid w:val="00A84DE1"/>
    <w:rsid w:val="00A9099B"/>
    <w:rsid w:val="00A91574"/>
    <w:rsid w:val="00A91C51"/>
    <w:rsid w:val="00AA43A2"/>
    <w:rsid w:val="00AB5A77"/>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20300"/>
    <w:rsid w:val="00B20B49"/>
    <w:rsid w:val="00B21F80"/>
    <w:rsid w:val="00B266D3"/>
    <w:rsid w:val="00B27A2B"/>
    <w:rsid w:val="00B30F39"/>
    <w:rsid w:val="00B34AE1"/>
    <w:rsid w:val="00B35DE1"/>
    <w:rsid w:val="00B37B86"/>
    <w:rsid w:val="00B402F9"/>
    <w:rsid w:val="00B404AD"/>
    <w:rsid w:val="00B4181F"/>
    <w:rsid w:val="00B42F14"/>
    <w:rsid w:val="00B436AD"/>
    <w:rsid w:val="00B50808"/>
    <w:rsid w:val="00B509EF"/>
    <w:rsid w:val="00B51FC9"/>
    <w:rsid w:val="00B56D10"/>
    <w:rsid w:val="00B57077"/>
    <w:rsid w:val="00B62DB1"/>
    <w:rsid w:val="00B64080"/>
    <w:rsid w:val="00B653AC"/>
    <w:rsid w:val="00B674E6"/>
    <w:rsid w:val="00B70116"/>
    <w:rsid w:val="00B70D0C"/>
    <w:rsid w:val="00B72DAF"/>
    <w:rsid w:val="00B74535"/>
    <w:rsid w:val="00B76D9B"/>
    <w:rsid w:val="00B77968"/>
    <w:rsid w:val="00B77C27"/>
    <w:rsid w:val="00B81889"/>
    <w:rsid w:val="00B8281E"/>
    <w:rsid w:val="00B84E62"/>
    <w:rsid w:val="00B85755"/>
    <w:rsid w:val="00B866D3"/>
    <w:rsid w:val="00B86AB8"/>
    <w:rsid w:val="00B902B1"/>
    <w:rsid w:val="00B9495A"/>
    <w:rsid w:val="00B94C3A"/>
    <w:rsid w:val="00B9662E"/>
    <w:rsid w:val="00B969F8"/>
    <w:rsid w:val="00B96B9B"/>
    <w:rsid w:val="00B978DA"/>
    <w:rsid w:val="00BA1217"/>
    <w:rsid w:val="00BA4162"/>
    <w:rsid w:val="00BA5C5A"/>
    <w:rsid w:val="00BA7CCC"/>
    <w:rsid w:val="00BB00A1"/>
    <w:rsid w:val="00BB0E4C"/>
    <w:rsid w:val="00BB1264"/>
    <w:rsid w:val="00BB4B6C"/>
    <w:rsid w:val="00BB4BC0"/>
    <w:rsid w:val="00BB4DF4"/>
    <w:rsid w:val="00BB5EF8"/>
    <w:rsid w:val="00BB6A61"/>
    <w:rsid w:val="00BC2732"/>
    <w:rsid w:val="00BC6D77"/>
    <w:rsid w:val="00BC7B73"/>
    <w:rsid w:val="00BC7CF7"/>
    <w:rsid w:val="00BD0A5A"/>
    <w:rsid w:val="00BD2900"/>
    <w:rsid w:val="00BD4724"/>
    <w:rsid w:val="00BD4806"/>
    <w:rsid w:val="00BD4EEA"/>
    <w:rsid w:val="00BD5D54"/>
    <w:rsid w:val="00BD5ECE"/>
    <w:rsid w:val="00BD6A64"/>
    <w:rsid w:val="00BE1B64"/>
    <w:rsid w:val="00BF400A"/>
    <w:rsid w:val="00BF6930"/>
    <w:rsid w:val="00C02562"/>
    <w:rsid w:val="00C04B97"/>
    <w:rsid w:val="00C10573"/>
    <w:rsid w:val="00C10A96"/>
    <w:rsid w:val="00C10C40"/>
    <w:rsid w:val="00C113E7"/>
    <w:rsid w:val="00C1226C"/>
    <w:rsid w:val="00C12866"/>
    <w:rsid w:val="00C13DE9"/>
    <w:rsid w:val="00C17505"/>
    <w:rsid w:val="00C17F24"/>
    <w:rsid w:val="00C20665"/>
    <w:rsid w:val="00C2468A"/>
    <w:rsid w:val="00C2680E"/>
    <w:rsid w:val="00C27407"/>
    <w:rsid w:val="00C30036"/>
    <w:rsid w:val="00C31092"/>
    <w:rsid w:val="00C328AB"/>
    <w:rsid w:val="00C36708"/>
    <w:rsid w:val="00C4101B"/>
    <w:rsid w:val="00C44CE4"/>
    <w:rsid w:val="00C45302"/>
    <w:rsid w:val="00C51D87"/>
    <w:rsid w:val="00C54E95"/>
    <w:rsid w:val="00C555AC"/>
    <w:rsid w:val="00C5688D"/>
    <w:rsid w:val="00C621E5"/>
    <w:rsid w:val="00C70D0E"/>
    <w:rsid w:val="00C72233"/>
    <w:rsid w:val="00C72BC5"/>
    <w:rsid w:val="00C73443"/>
    <w:rsid w:val="00C7397C"/>
    <w:rsid w:val="00C74452"/>
    <w:rsid w:val="00C750D6"/>
    <w:rsid w:val="00C770B3"/>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B045A"/>
    <w:rsid w:val="00CB26B9"/>
    <w:rsid w:val="00CB3474"/>
    <w:rsid w:val="00CB6BE1"/>
    <w:rsid w:val="00CB6E38"/>
    <w:rsid w:val="00CB7396"/>
    <w:rsid w:val="00CC074E"/>
    <w:rsid w:val="00CC1BA2"/>
    <w:rsid w:val="00CC1F4B"/>
    <w:rsid w:val="00CC6B52"/>
    <w:rsid w:val="00CD1353"/>
    <w:rsid w:val="00CD2DFE"/>
    <w:rsid w:val="00CD35D1"/>
    <w:rsid w:val="00CD4460"/>
    <w:rsid w:val="00CD4FE8"/>
    <w:rsid w:val="00CD6334"/>
    <w:rsid w:val="00CD6369"/>
    <w:rsid w:val="00CE1358"/>
    <w:rsid w:val="00CE5053"/>
    <w:rsid w:val="00CF0936"/>
    <w:rsid w:val="00CF396C"/>
    <w:rsid w:val="00CF4D17"/>
    <w:rsid w:val="00CF6C8F"/>
    <w:rsid w:val="00CF7322"/>
    <w:rsid w:val="00D01CA0"/>
    <w:rsid w:val="00D06424"/>
    <w:rsid w:val="00D10FB1"/>
    <w:rsid w:val="00D14C58"/>
    <w:rsid w:val="00D16096"/>
    <w:rsid w:val="00D163A7"/>
    <w:rsid w:val="00D1756A"/>
    <w:rsid w:val="00D21874"/>
    <w:rsid w:val="00D22938"/>
    <w:rsid w:val="00D237BE"/>
    <w:rsid w:val="00D240F5"/>
    <w:rsid w:val="00D27904"/>
    <w:rsid w:val="00D27AB5"/>
    <w:rsid w:val="00D3061C"/>
    <w:rsid w:val="00D312F8"/>
    <w:rsid w:val="00D344D1"/>
    <w:rsid w:val="00D347AC"/>
    <w:rsid w:val="00D353A1"/>
    <w:rsid w:val="00D37B8B"/>
    <w:rsid w:val="00D463C2"/>
    <w:rsid w:val="00D4756F"/>
    <w:rsid w:val="00D51241"/>
    <w:rsid w:val="00D53157"/>
    <w:rsid w:val="00D535A1"/>
    <w:rsid w:val="00D626C5"/>
    <w:rsid w:val="00D63283"/>
    <w:rsid w:val="00D72672"/>
    <w:rsid w:val="00D72CBC"/>
    <w:rsid w:val="00D7354A"/>
    <w:rsid w:val="00D7476A"/>
    <w:rsid w:val="00D76373"/>
    <w:rsid w:val="00D76FE8"/>
    <w:rsid w:val="00D77B5A"/>
    <w:rsid w:val="00D8158C"/>
    <w:rsid w:val="00D823E2"/>
    <w:rsid w:val="00D85BEF"/>
    <w:rsid w:val="00D8792E"/>
    <w:rsid w:val="00D94321"/>
    <w:rsid w:val="00D9457C"/>
    <w:rsid w:val="00D949AF"/>
    <w:rsid w:val="00D953A1"/>
    <w:rsid w:val="00DA0D8E"/>
    <w:rsid w:val="00DA1BEB"/>
    <w:rsid w:val="00DA4392"/>
    <w:rsid w:val="00DA5FD7"/>
    <w:rsid w:val="00DA69BD"/>
    <w:rsid w:val="00DA6F66"/>
    <w:rsid w:val="00DB0EA3"/>
    <w:rsid w:val="00DB2AB0"/>
    <w:rsid w:val="00DB6E18"/>
    <w:rsid w:val="00DC0F58"/>
    <w:rsid w:val="00DC1F50"/>
    <w:rsid w:val="00DC2602"/>
    <w:rsid w:val="00DC7AF3"/>
    <w:rsid w:val="00DD0D1A"/>
    <w:rsid w:val="00DD422B"/>
    <w:rsid w:val="00DD4787"/>
    <w:rsid w:val="00DD49DE"/>
    <w:rsid w:val="00DD6397"/>
    <w:rsid w:val="00DE0522"/>
    <w:rsid w:val="00DE1F61"/>
    <w:rsid w:val="00DE20E7"/>
    <w:rsid w:val="00DE3372"/>
    <w:rsid w:val="00DE464A"/>
    <w:rsid w:val="00DE6009"/>
    <w:rsid w:val="00DE64D9"/>
    <w:rsid w:val="00DE6BB4"/>
    <w:rsid w:val="00DE7464"/>
    <w:rsid w:val="00DE77CB"/>
    <w:rsid w:val="00DF0212"/>
    <w:rsid w:val="00DF4A44"/>
    <w:rsid w:val="00DF5FF6"/>
    <w:rsid w:val="00DF6537"/>
    <w:rsid w:val="00DF6930"/>
    <w:rsid w:val="00E05228"/>
    <w:rsid w:val="00E0718D"/>
    <w:rsid w:val="00E072A6"/>
    <w:rsid w:val="00E10E4C"/>
    <w:rsid w:val="00E135CC"/>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7D25"/>
    <w:rsid w:val="00E569E6"/>
    <w:rsid w:val="00E669D3"/>
    <w:rsid w:val="00E67971"/>
    <w:rsid w:val="00E74739"/>
    <w:rsid w:val="00E77D4A"/>
    <w:rsid w:val="00E800F2"/>
    <w:rsid w:val="00E82D8E"/>
    <w:rsid w:val="00E8347B"/>
    <w:rsid w:val="00E9464D"/>
    <w:rsid w:val="00E9472D"/>
    <w:rsid w:val="00E952FA"/>
    <w:rsid w:val="00E95853"/>
    <w:rsid w:val="00E963F1"/>
    <w:rsid w:val="00E974A3"/>
    <w:rsid w:val="00E974CF"/>
    <w:rsid w:val="00EA0A4E"/>
    <w:rsid w:val="00EA176B"/>
    <w:rsid w:val="00EA28A1"/>
    <w:rsid w:val="00EB0AB1"/>
    <w:rsid w:val="00EB17BF"/>
    <w:rsid w:val="00EB191D"/>
    <w:rsid w:val="00EB324F"/>
    <w:rsid w:val="00EB336B"/>
    <w:rsid w:val="00EB53C7"/>
    <w:rsid w:val="00EB5BA5"/>
    <w:rsid w:val="00EB5CFF"/>
    <w:rsid w:val="00EC0451"/>
    <w:rsid w:val="00EC30BB"/>
    <w:rsid w:val="00EC442C"/>
    <w:rsid w:val="00EC4601"/>
    <w:rsid w:val="00ED1369"/>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36CF"/>
    <w:rsid w:val="00EF3F30"/>
    <w:rsid w:val="00EF4D85"/>
    <w:rsid w:val="00EF57E4"/>
    <w:rsid w:val="00EF59AB"/>
    <w:rsid w:val="00F00466"/>
    <w:rsid w:val="00F038EC"/>
    <w:rsid w:val="00F04A6B"/>
    <w:rsid w:val="00F04D75"/>
    <w:rsid w:val="00F07B5F"/>
    <w:rsid w:val="00F10061"/>
    <w:rsid w:val="00F13AF2"/>
    <w:rsid w:val="00F14A8F"/>
    <w:rsid w:val="00F154C3"/>
    <w:rsid w:val="00F209A4"/>
    <w:rsid w:val="00F3279D"/>
    <w:rsid w:val="00F32E0B"/>
    <w:rsid w:val="00F37261"/>
    <w:rsid w:val="00F37312"/>
    <w:rsid w:val="00F425DD"/>
    <w:rsid w:val="00F44D61"/>
    <w:rsid w:val="00F47D6C"/>
    <w:rsid w:val="00F51755"/>
    <w:rsid w:val="00F5288E"/>
    <w:rsid w:val="00F537EC"/>
    <w:rsid w:val="00F54A1F"/>
    <w:rsid w:val="00F56541"/>
    <w:rsid w:val="00F631A3"/>
    <w:rsid w:val="00F67F99"/>
    <w:rsid w:val="00F7552D"/>
    <w:rsid w:val="00F76960"/>
    <w:rsid w:val="00F76C36"/>
    <w:rsid w:val="00F77026"/>
    <w:rsid w:val="00F77C77"/>
    <w:rsid w:val="00F852E8"/>
    <w:rsid w:val="00F86606"/>
    <w:rsid w:val="00F91C7F"/>
    <w:rsid w:val="00F9297C"/>
    <w:rsid w:val="00F9301D"/>
    <w:rsid w:val="00F93A29"/>
    <w:rsid w:val="00FA0687"/>
    <w:rsid w:val="00FA2A4F"/>
    <w:rsid w:val="00FA412C"/>
    <w:rsid w:val="00FA6A40"/>
    <w:rsid w:val="00FB016B"/>
    <w:rsid w:val="00FB3D22"/>
    <w:rsid w:val="00FB3F6F"/>
    <w:rsid w:val="00FB4D08"/>
    <w:rsid w:val="00FB6262"/>
    <w:rsid w:val="00FB6B62"/>
    <w:rsid w:val="00FB6CDD"/>
    <w:rsid w:val="00FC04E5"/>
    <w:rsid w:val="00FC08C3"/>
    <w:rsid w:val="00FC19D4"/>
    <w:rsid w:val="00FC1CCE"/>
    <w:rsid w:val="00FC28D0"/>
    <w:rsid w:val="00FC5D96"/>
    <w:rsid w:val="00FD2500"/>
    <w:rsid w:val="00FD2BA7"/>
    <w:rsid w:val="00FD39AE"/>
    <w:rsid w:val="00FD4EEE"/>
    <w:rsid w:val="00FD7E16"/>
    <w:rsid w:val="00FE12EA"/>
    <w:rsid w:val="00FE1975"/>
    <w:rsid w:val="00FE26C8"/>
    <w:rsid w:val="00FE2F1E"/>
    <w:rsid w:val="00FE2FDB"/>
    <w:rsid w:val="00FE3AC6"/>
    <w:rsid w:val="00FE3F6A"/>
    <w:rsid w:val="00FE4BE6"/>
    <w:rsid w:val="00FE5D42"/>
    <w:rsid w:val="00FF03DF"/>
    <w:rsid w:val="00FF0404"/>
    <w:rsid w:val="00FF1EF3"/>
    <w:rsid w:val="00FF2D20"/>
    <w:rsid w:val="00FF4E0E"/>
    <w:rsid w:val="00FF5E2A"/>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71B596-6E73-4112-A143-6D04C06E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uiPriority w:val="59"/>
    <w:rsid w:val="00CD35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uiPriority w:val="99"/>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table" w:styleId="TableGridLight">
    <w:name w:val="Grid Table Light"/>
    <w:basedOn w:val="TableNormal"/>
    <w:uiPriority w:val="40"/>
    <w:rsid w:val="00494C3A"/>
    <w:rPr>
      <w:rFonts w:ascii="Calibri" w:eastAsia="Calibri" w:hAnsi="Calibri" w:cs="Arial"/>
      <w:lang w:eastAsia="en-US" w:bidi="fa-I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7A69E3"/>
    <w:pPr>
      <w:spacing w:after="0"/>
      <w:jc w:val="center"/>
    </w:pPr>
    <w:rPr>
      <w:noProof/>
    </w:rPr>
  </w:style>
  <w:style w:type="character" w:customStyle="1" w:styleId="EndNoteBibliographyTitleChar">
    <w:name w:val="EndNote Bibliography Title Char"/>
    <w:basedOn w:val="1Char"/>
    <w:link w:val="EndNoteBibliographyTitle"/>
    <w:rsid w:val="007A69E3"/>
    <w:rPr>
      <w:rFonts w:ascii="Calibri" w:eastAsia="Times New Roman" w:hAnsi="Calibri" w:cs="Arial"/>
      <w:b w:val="0"/>
      <w:bCs w:val="0"/>
      <w:noProof/>
      <w:sz w:val="22"/>
      <w:szCs w:val="22"/>
      <w:lang w:bidi="fa-IR"/>
    </w:rPr>
  </w:style>
  <w:style w:type="paragraph" w:customStyle="1" w:styleId="EndNoteBibliography">
    <w:name w:val="EndNote Bibliography"/>
    <w:basedOn w:val="Normal"/>
    <w:link w:val="EndNoteBibliographyChar"/>
    <w:rsid w:val="007A69E3"/>
    <w:pPr>
      <w:spacing w:line="240" w:lineRule="auto"/>
      <w:jc w:val="right"/>
    </w:pPr>
    <w:rPr>
      <w:noProof/>
    </w:rPr>
  </w:style>
  <w:style w:type="character" w:customStyle="1" w:styleId="EndNoteBibliographyChar">
    <w:name w:val="EndNote Bibliography Char"/>
    <w:basedOn w:val="1Char"/>
    <w:link w:val="EndNoteBibliography"/>
    <w:rsid w:val="007A69E3"/>
    <w:rPr>
      <w:rFonts w:ascii="Calibri" w:eastAsia="Times New Roman" w:hAnsi="Calibri" w:cs="Arial"/>
      <w:b w:val="0"/>
      <w:bCs w:val="0"/>
      <w:noProof/>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33AE5763-0773-41B1-A422-9089578B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Template>
  <TotalTime>267</TotalTime>
  <Pages>5</Pages>
  <Words>2117</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Mojtaba_PC</cp:lastModifiedBy>
  <cp:revision>39</cp:revision>
  <cp:lastPrinted>2020-02-12T00:55:00Z</cp:lastPrinted>
  <dcterms:created xsi:type="dcterms:W3CDTF">2019-11-26T12:28:00Z</dcterms:created>
  <dcterms:modified xsi:type="dcterms:W3CDTF">2020-02-12T00:55:00Z</dcterms:modified>
</cp:coreProperties>
</file>